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CD" w:rsidRDefault="009521DC" w:rsidP="00DB54A5">
      <w:pPr>
        <w:ind w:left="4956" w:firstLine="708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nb-NO"/>
        </w:rPr>
        <w:drawing>
          <wp:inline distT="0" distB="0" distL="0" distR="0" wp14:anchorId="33D6BA3C" wp14:editId="66893882">
            <wp:extent cx="2240280" cy="902978"/>
            <wp:effectExtent l="0" t="0" r="762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412" cy="90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55BE" w:rsidRDefault="001655BE">
      <w:pPr>
        <w:rPr>
          <w:b/>
          <w:bCs/>
          <w:sz w:val="28"/>
          <w:szCs w:val="28"/>
        </w:rPr>
      </w:pPr>
    </w:p>
    <w:p w:rsidR="00D5512E" w:rsidRPr="00A01678" w:rsidRDefault="00D5512E">
      <w:pPr>
        <w:rPr>
          <w:b/>
          <w:bCs/>
          <w:sz w:val="28"/>
          <w:szCs w:val="28"/>
        </w:rPr>
      </w:pPr>
      <w:r w:rsidRPr="00A01678">
        <w:rPr>
          <w:b/>
          <w:bCs/>
          <w:sz w:val="28"/>
          <w:szCs w:val="28"/>
        </w:rPr>
        <w:t>NORSK PALLIATIV FORENING (NPF)</w:t>
      </w:r>
    </w:p>
    <w:p w:rsidR="00A9240F" w:rsidRPr="00A01678" w:rsidRDefault="00A9240F">
      <w:pPr>
        <w:rPr>
          <w:b/>
          <w:bCs/>
          <w:sz w:val="28"/>
          <w:szCs w:val="28"/>
        </w:rPr>
      </w:pPr>
      <w:r w:rsidRPr="00A01678">
        <w:rPr>
          <w:b/>
          <w:bCs/>
          <w:sz w:val="28"/>
          <w:szCs w:val="28"/>
        </w:rPr>
        <w:t>Årsrapport fra styret for styreperioden september 202</w:t>
      </w:r>
      <w:r w:rsidR="00A446F7">
        <w:rPr>
          <w:b/>
          <w:bCs/>
          <w:sz w:val="28"/>
          <w:szCs w:val="28"/>
        </w:rPr>
        <w:t>2</w:t>
      </w:r>
      <w:r w:rsidRPr="00A01678">
        <w:rPr>
          <w:b/>
          <w:bCs/>
          <w:sz w:val="28"/>
          <w:szCs w:val="28"/>
        </w:rPr>
        <w:t xml:space="preserve"> til september 202</w:t>
      </w:r>
      <w:r w:rsidR="00A446F7">
        <w:rPr>
          <w:b/>
          <w:bCs/>
          <w:sz w:val="28"/>
          <w:szCs w:val="28"/>
        </w:rPr>
        <w:t>4</w:t>
      </w:r>
    </w:p>
    <w:p w:rsidR="001655BE" w:rsidRDefault="001655BE" w:rsidP="00F86B03">
      <w:pPr>
        <w:pStyle w:val="Overskrift1"/>
        <w:rPr>
          <w:b/>
          <w:bCs/>
          <w:i/>
          <w:iCs/>
        </w:rPr>
      </w:pPr>
    </w:p>
    <w:p w:rsidR="00F86B03" w:rsidRPr="00E9307C" w:rsidRDefault="00F86B03" w:rsidP="00F86B03">
      <w:pPr>
        <w:pStyle w:val="Overskrift1"/>
        <w:rPr>
          <w:b/>
          <w:bCs/>
          <w:i/>
          <w:iCs/>
        </w:rPr>
      </w:pPr>
      <w:r w:rsidRPr="00E9307C">
        <w:rPr>
          <w:b/>
          <w:bCs/>
          <w:i/>
          <w:iCs/>
        </w:rPr>
        <w:t>Styret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028"/>
        <w:gridCol w:w="1998"/>
        <w:gridCol w:w="2015"/>
        <w:gridCol w:w="3026"/>
      </w:tblGrid>
      <w:tr w:rsidR="00792440" w:rsidTr="00792440">
        <w:tc>
          <w:tcPr>
            <w:tcW w:w="2028" w:type="dxa"/>
            <w:shd w:val="clear" w:color="auto" w:fill="B4C6E7" w:themeFill="accent1" w:themeFillTint="66"/>
          </w:tcPr>
          <w:p w:rsidR="006E39AC" w:rsidRDefault="006E39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Verv</w:t>
            </w:r>
          </w:p>
        </w:tc>
        <w:tc>
          <w:tcPr>
            <w:tcW w:w="1998" w:type="dxa"/>
            <w:shd w:val="clear" w:color="auto" w:fill="B4C6E7" w:themeFill="accent1" w:themeFillTint="66"/>
          </w:tcPr>
          <w:p w:rsidR="006E39AC" w:rsidRDefault="006E39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Navn</w:t>
            </w:r>
          </w:p>
        </w:tc>
        <w:tc>
          <w:tcPr>
            <w:tcW w:w="2015" w:type="dxa"/>
            <w:shd w:val="clear" w:color="auto" w:fill="B4C6E7" w:themeFill="accent1" w:themeFillTint="66"/>
          </w:tcPr>
          <w:p w:rsidR="006E39AC" w:rsidRDefault="006E39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Yrke</w:t>
            </w:r>
          </w:p>
        </w:tc>
        <w:tc>
          <w:tcPr>
            <w:tcW w:w="3026" w:type="dxa"/>
            <w:shd w:val="clear" w:color="auto" w:fill="B4C6E7" w:themeFill="accent1" w:themeFillTint="66"/>
          </w:tcPr>
          <w:p w:rsidR="006E39AC" w:rsidRDefault="006E39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Arbeidssted</w:t>
            </w:r>
          </w:p>
          <w:p w:rsidR="00CA7A30" w:rsidRDefault="00CA7A3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2440" w:rsidTr="00792440">
        <w:tc>
          <w:tcPr>
            <w:tcW w:w="2028" w:type="dxa"/>
          </w:tcPr>
          <w:p w:rsidR="006E39AC" w:rsidRPr="001655BE" w:rsidRDefault="002A19AC">
            <w:r w:rsidRPr="001655BE">
              <w:t>Leder</w:t>
            </w:r>
          </w:p>
        </w:tc>
        <w:tc>
          <w:tcPr>
            <w:tcW w:w="1998" w:type="dxa"/>
          </w:tcPr>
          <w:p w:rsidR="006E39AC" w:rsidRPr="001655BE" w:rsidRDefault="002A19AC">
            <w:r w:rsidRPr="001655BE">
              <w:t xml:space="preserve">Bente </w:t>
            </w:r>
            <w:proofErr w:type="spellStart"/>
            <w:r w:rsidRPr="001655BE">
              <w:t>Baklund</w:t>
            </w:r>
            <w:proofErr w:type="spellEnd"/>
          </w:p>
        </w:tc>
        <w:tc>
          <w:tcPr>
            <w:tcW w:w="2015" w:type="dxa"/>
          </w:tcPr>
          <w:p w:rsidR="006E39AC" w:rsidRPr="001655BE" w:rsidRDefault="002A19AC">
            <w:r w:rsidRPr="001655BE">
              <w:t>Sykepleier</w:t>
            </w:r>
          </w:p>
        </w:tc>
        <w:tc>
          <w:tcPr>
            <w:tcW w:w="3026" w:type="dxa"/>
          </w:tcPr>
          <w:p w:rsidR="006E39AC" w:rsidRPr="001655BE" w:rsidRDefault="002A19AC">
            <w:r w:rsidRPr="001655BE">
              <w:t xml:space="preserve">VID </w:t>
            </w:r>
            <w:r w:rsidR="00945C67" w:rsidRPr="001655BE">
              <w:t>vitenskapelige</w:t>
            </w:r>
            <w:r w:rsidRPr="001655BE">
              <w:t xml:space="preserve"> høgskole</w:t>
            </w:r>
          </w:p>
        </w:tc>
      </w:tr>
      <w:tr w:rsidR="00792440" w:rsidTr="00792440">
        <w:tc>
          <w:tcPr>
            <w:tcW w:w="2028" w:type="dxa"/>
          </w:tcPr>
          <w:p w:rsidR="006E39AC" w:rsidRPr="001655BE" w:rsidRDefault="002A19AC">
            <w:r w:rsidRPr="001655BE">
              <w:t>Nestleder</w:t>
            </w:r>
          </w:p>
        </w:tc>
        <w:tc>
          <w:tcPr>
            <w:tcW w:w="1998" w:type="dxa"/>
          </w:tcPr>
          <w:p w:rsidR="006E39AC" w:rsidRPr="001655BE" w:rsidRDefault="004B78BF">
            <w:proofErr w:type="spellStart"/>
            <w:r w:rsidRPr="001655BE">
              <w:t>Aart</w:t>
            </w:r>
            <w:proofErr w:type="spellEnd"/>
            <w:r w:rsidRPr="001655BE">
              <w:t xml:space="preserve"> </w:t>
            </w:r>
            <w:proofErr w:type="spellStart"/>
            <w:r w:rsidRPr="001655BE">
              <w:t>Huurnink</w:t>
            </w:r>
            <w:proofErr w:type="spellEnd"/>
            <w:r w:rsidRPr="001655BE">
              <w:t xml:space="preserve"> </w:t>
            </w:r>
            <w:r w:rsidR="002C5FEB" w:rsidRPr="001655BE">
              <w:t>(2022</w:t>
            </w:r>
            <w:r w:rsidR="000F2DAB" w:rsidRPr="001655BE">
              <w:t>)</w:t>
            </w:r>
          </w:p>
        </w:tc>
        <w:tc>
          <w:tcPr>
            <w:tcW w:w="2015" w:type="dxa"/>
          </w:tcPr>
          <w:p w:rsidR="006E39AC" w:rsidRPr="001655BE" w:rsidRDefault="001511CA">
            <w:r w:rsidRPr="001655BE">
              <w:t>L</w:t>
            </w:r>
            <w:r w:rsidR="004B78BF" w:rsidRPr="001655BE">
              <w:t>ege</w:t>
            </w:r>
          </w:p>
        </w:tc>
        <w:tc>
          <w:tcPr>
            <w:tcW w:w="3026" w:type="dxa"/>
          </w:tcPr>
          <w:p w:rsidR="006E39AC" w:rsidRPr="001655BE" w:rsidRDefault="004B78BF">
            <w:r w:rsidRPr="001655BE">
              <w:t>Stavanger k</w:t>
            </w:r>
            <w:r w:rsidR="002C5FEB" w:rsidRPr="001655BE">
              <w:t>ommune</w:t>
            </w:r>
            <w:r w:rsidR="005C71BA" w:rsidRPr="001655BE">
              <w:t xml:space="preserve"> </w:t>
            </w:r>
          </w:p>
        </w:tc>
      </w:tr>
      <w:tr w:rsidR="002C5FEB" w:rsidTr="00792440">
        <w:tc>
          <w:tcPr>
            <w:tcW w:w="2028" w:type="dxa"/>
          </w:tcPr>
          <w:p w:rsidR="002C5FEB" w:rsidRPr="001655BE" w:rsidRDefault="002C5FEB">
            <w:r w:rsidRPr="001655BE">
              <w:t>Nestleder</w:t>
            </w:r>
          </w:p>
        </w:tc>
        <w:tc>
          <w:tcPr>
            <w:tcW w:w="1998" w:type="dxa"/>
          </w:tcPr>
          <w:p w:rsidR="002C5FEB" w:rsidRPr="001655BE" w:rsidRDefault="002C5FEB">
            <w:r w:rsidRPr="001655BE">
              <w:t>Ingebrigt Røen</w:t>
            </w:r>
          </w:p>
          <w:p w:rsidR="002C5FEB" w:rsidRPr="001655BE" w:rsidRDefault="002C5FEB">
            <w:r w:rsidRPr="001655BE">
              <w:t>(202</w:t>
            </w:r>
            <w:r w:rsidR="000F2DAB" w:rsidRPr="001655BE">
              <w:t>3-24)</w:t>
            </w:r>
          </w:p>
        </w:tc>
        <w:tc>
          <w:tcPr>
            <w:tcW w:w="2015" w:type="dxa"/>
          </w:tcPr>
          <w:p w:rsidR="002C5FEB" w:rsidRPr="001655BE" w:rsidRDefault="002C5FEB">
            <w:r w:rsidRPr="001655BE">
              <w:t>Sykehusprest</w:t>
            </w:r>
          </w:p>
        </w:tc>
        <w:tc>
          <w:tcPr>
            <w:tcW w:w="3026" w:type="dxa"/>
          </w:tcPr>
          <w:p w:rsidR="002C5FEB" w:rsidRPr="001655BE" w:rsidRDefault="002C5FEB">
            <w:proofErr w:type="spellStart"/>
            <w:r w:rsidRPr="001655BE">
              <w:t>St.Olavs</w:t>
            </w:r>
            <w:proofErr w:type="spellEnd"/>
            <w:r w:rsidR="005F7AD6" w:rsidRPr="001655BE">
              <w:t xml:space="preserve"> </w:t>
            </w:r>
            <w:r w:rsidRPr="001655BE">
              <w:t>hospital</w:t>
            </w:r>
          </w:p>
        </w:tc>
      </w:tr>
      <w:tr w:rsidR="00792440" w:rsidTr="00792440">
        <w:tc>
          <w:tcPr>
            <w:tcW w:w="2028" w:type="dxa"/>
          </w:tcPr>
          <w:p w:rsidR="006E39AC" w:rsidRPr="001655BE" w:rsidRDefault="002A19AC">
            <w:r w:rsidRPr="001655BE">
              <w:t>Økonomiansvarlig</w:t>
            </w:r>
          </w:p>
        </w:tc>
        <w:tc>
          <w:tcPr>
            <w:tcW w:w="1998" w:type="dxa"/>
          </w:tcPr>
          <w:p w:rsidR="0022237E" w:rsidRPr="001655BE" w:rsidRDefault="000F2DAB">
            <w:r w:rsidRPr="001655BE">
              <w:t>Per-Arne Jakobsen</w:t>
            </w:r>
          </w:p>
        </w:tc>
        <w:tc>
          <w:tcPr>
            <w:tcW w:w="2015" w:type="dxa"/>
          </w:tcPr>
          <w:p w:rsidR="006E39AC" w:rsidRPr="001655BE" w:rsidRDefault="000F2DAB">
            <w:r w:rsidRPr="001655BE">
              <w:t>Psykologspesialist</w:t>
            </w:r>
            <w:r w:rsidRPr="001655BE">
              <w:tab/>
            </w:r>
          </w:p>
        </w:tc>
        <w:tc>
          <w:tcPr>
            <w:tcW w:w="3026" w:type="dxa"/>
          </w:tcPr>
          <w:p w:rsidR="006E39AC" w:rsidRPr="001655BE" w:rsidRDefault="000F2DAB">
            <w:r w:rsidRPr="001655BE">
              <w:t>Stavanger Universitetssykehus</w:t>
            </w:r>
          </w:p>
        </w:tc>
      </w:tr>
      <w:tr w:rsidR="002D4CEE" w:rsidTr="00792440">
        <w:tc>
          <w:tcPr>
            <w:tcW w:w="2028" w:type="dxa"/>
          </w:tcPr>
          <w:p w:rsidR="002D4CEE" w:rsidRPr="001655BE" w:rsidRDefault="002D4CEE" w:rsidP="002D4CEE">
            <w:r w:rsidRPr="001655BE">
              <w:t>Sekretær</w:t>
            </w:r>
          </w:p>
        </w:tc>
        <w:tc>
          <w:tcPr>
            <w:tcW w:w="1998" w:type="dxa"/>
          </w:tcPr>
          <w:p w:rsidR="002D4CEE" w:rsidRPr="001655BE" w:rsidRDefault="002D4CEE" w:rsidP="002D4CEE">
            <w:r w:rsidRPr="001655BE">
              <w:t>Eva Saltrøe</w:t>
            </w:r>
          </w:p>
        </w:tc>
        <w:tc>
          <w:tcPr>
            <w:tcW w:w="2015" w:type="dxa"/>
          </w:tcPr>
          <w:p w:rsidR="002D4CEE" w:rsidRPr="001655BE" w:rsidRDefault="002D4CEE" w:rsidP="002D4CEE">
            <w:r w:rsidRPr="001655BE">
              <w:t>Sykepleier</w:t>
            </w:r>
          </w:p>
        </w:tc>
        <w:tc>
          <w:tcPr>
            <w:tcW w:w="3026" w:type="dxa"/>
          </w:tcPr>
          <w:p w:rsidR="002D4CEE" w:rsidRPr="001655BE" w:rsidRDefault="002D4CEE" w:rsidP="002D4CEE">
            <w:r w:rsidRPr="001655BE">
              <w:t>Bærum sykehus</w:t>
            </w:r>
          </w:p>
        </w:tc>
      </w:tr>
      <w:tr w:rsidR="002D4CEE" w:rsidTr="00792440">
        <w:tc>
          <w:tcPr>
            <w:tcW w:w="2028" w:type="dxa"/>
          </w:tcPr>
          <w:p w:rsidR="002D4CEE" w:rsidRPr="001655BE" w:rsidRDefault="002D4CEE" w:rsidP="002D4CEE">
            <w:r w:rsidRPr="001655BE">
              <w:t>Styremedlem</w:t>
            </w:r>
          </w:p>
        </w:tc>
        <w:tc>
          <w:tcPr>
            <w:tcW w:w="1998" w:type="dxa"/>
          </w:tcPr>
          <w:p w:rsidR="002D4CEE" w:rsidRPr="001655BE" w:rsidRDefault="009250F6" w:rsidP="002D4CEE">
            <w:r w:rsidRPr="001655BE">
              <w:rPr>
                <w:rFonts w:ascii="Calibri" w:eastAsia="Times New Roman" w:hAnsi="Calibri" w:cs="Calibri"/>
                <w:color w:val="000000"/>
              </w:rPr>
              <w:t xml:space="preserve">Sven </w:t>
            </w:r>
            <w:proofErr w:type="spellStart"/>
            <w:r w:rsidRPr="001655BE">
              <w:rPr>
                <w:rFonts w:ascii="Calibri" w:eastAsia="Times New Roman" w:hAnsi="Calibri" w:cs="Calibri"/>
                <w:color w:val="000000"/>
              </w:rPr>
              <w:t>Andrè</w:t>
            </w:r>
            <w:proofErr w:type="spellEnd"/>
            <w:r w:rsidRPr="001655B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2D4CEE" w:rsidRPr="001655BE">
              <w:rPr>
                <w:rFonts w:ascii="Calibri" w:eastAsia="Times New Roman" w:hAnsi="Calibri" w:cs="Calibri"/>
                <w:color w:val="000000"/>
              </w:rPr>
              <w:t>Haug</w:t>
            </w:r>
          </w:p>
        </w:tc>
        <w:tc>
          <w:tcPr>
            <w:tcW w:w="2015" w:type="dxa"/>
          </w:tcPr>
          <w:p w:rsidR="002D4CEE" w:rsidRPr="001655BE" w:rsidRDefault="002D4CEE" w:rsidP="002D4CEE">
            <w:r w:rsidRPr="001655BE">
              <w:t>Sosionom</w:t>
            </w:r>
          </w:p>
        </w:tc>
        <w:tc>
          <w:tcPr>
            <w:tcW w:w="3026" w:type="dxa"/>
          </w:tcPr>
          <w:p w:rsidR="002D4CEE" w:rsidRPr="001655BE" w:rsidRDefault="002D4CEE" w:rsidP="002D4CEE">
            <w:r w:rsidRPr="001655BE">
              <w:t>Helse Bergen</w:t>
            </w:r>
          </w:p>
        </w:tc>
      </w:tr>
      <w:tr w:rsidR="002D4CEE" w:rsidTr="00792440">
        <w:tc>
          <w:tcPr>
            <w:tcW w:w="2028" w:type="dxa"/>
          </w:tcPr>
          <w:p w:rsidR="002D4CEE" w:rsidRPr="001655BE" w:rsidRDefault="002D4CEE" w:rsidP="002D4CEE">
            <w:r w:rsidRPr="001655BE">
              <w:t>Styremedlem</w:t>
            </w:r>
          </w:p>
        </w:tc>
        <w:tc>
          <w:tcPr>
            <w:tcW w:w="1998" w:type="dxa"/>
          </w:tcPr>
          <w:p w:rsidR="002D4CEE" w:rsidRPr="001655BE" w:rsidRDefault="002D4CEE" w:rsidP="002D4CEE">
            <w:r w:rsidRPr="001655BE">
              <w:t xml:space="preserve">Bård Ottar </w:t>
            </w:r>
            <w:proofErr w:type="spellStart"/>
            <w:r w:rsidRPr="001655BE">
              <w:t>Brekkan</w:t>
            </w:r>
            <w:proofErr w:type="spellEnd"/>
          </w:p>
        </w:tc>
        <w:tc>
          <w:tcPr>
            <w:tcW w:w="2015" w:type="dxa"/>
          </w:tcPr>
          <w:p w:rsidR="002D4CEE" w:rsidRPr="001655BE" w:rsidRDefault="002D4CEE" w:rsidP="002D4CEE">
            <w:r w:rsidRPr="001655BE">
              <w:t>Fysioterapeut</w:t>
            </w:r>
          </w:p>
        </w:tc>
        <w:tc>
          <w:tcPr>
            <w:tcW w:w="3026" w:type="dxa"/>
          </w:tcPr>
          <w:p w:rsidR="002D4CEE" w:rsidRPr="001655BE" w:rsidRDefault="002D4CEE" w:rsidP="002D4CEE">
            <w:r w:rsidRPr="001655BE">
              <w:t>Bodø kommune</w:t>
            </w:r>
          </w:p>
        </w:tc>
      </w:tr>
      <w:tr w:rsidR="002D4CEE" w:rsidTr="00792440">
        <w:tc>
          <w:tcPr>
            <w:tcW w:w="2028" w:type="dxa"/>
          </w:tcPr>
          <w:p w:rsidR="002D4CEE" w:rsidRPr="001655BE" w:rsidRDefault="002D4CEE" w:rsidP="002D4CEE">
            <w:r w:rsidRPr="001655BE">
              <w:t>Styremedlem</w:t>
            </w:r>
          </w:p>
        </w:tc>
        <w:tc>
          <w:tcPr>
            <w:tcW w:w="1998" w:type="dxa"/>
          </w:tcPr>
          <w:p w:rsidR="002D4CEE" w:rsidRPr="001655BE" w:rsidRDefault="002D4CEE" w:rsidP="002D4CEE">
            <w:r w:rsidRPr="001655BE">
              <w:t>Mathilde Johnsen</w:t>
            </w:r>
          </w:p>
        </w:tc>
        <w:tc>
          <w:tcPr>
            <w:tcW w:w="2015" w:type="dxa"/>
          </w:tcPr>
          <w:p w:rsidR="002D4CEE" w:rsidRPr="001655BE" w:rsidRDefault="002D4CEE" w:rsidP="002D4CEE">
            <w:r w:rsidRPr="001655BE">
              <w:t>Lege</w:t>
            </w:r>
          </w:p>
        </w:tc>
        <w:tc>
          <w:tcPr>
            <w:tcW w:w="3026" w:type="dxa"/>
          </w:tcPr>
          <w:p w:rsidR="002D4CEE" w:rsidRPr="001655BE" w:rsidRDefault="002D4CEE" w:rsidP="002D4CEE">
            <w:r w:rsidRPr="001655BE">
              <w:t>Bodø kommune</w:t>
            </w:r>
          </w:p>
        </w:tc>
      </w:tr>
      <w:tr w:rsidR="002D4CEE" w:rsidTr="00792440">
        <w:trPr>
          <w:trHeight w:val="58"/>
        </w:trPr>
        <w:tc>
          <w:tcPr>
            <w:tcW w:w="2028" w:type="dxa"/>
          </w:tcPr>
          <w:p w:rsidR="002D4CEE" w:rsidRPr="001655BE" w:rsidRDefault="002D4CEE" w:rsidP="002D4CEE">
            <w:r w:rsidRPr="001655BE">
              <w:t>Styremedlem</w:t>
            </w:r>
          </w:p>
        </w:tc>
        <w:tc>
          <w:tcPr>
            <w:tcW w:w="1998" w:type="dxa"/>
          </w:tcPr>
          <w:p w:rsidR="002D4CEE" w:rsidRPr="001655BE" w:rsidRDefault="002D4CEE" w:rsidP="002D4CEE">
            <w:proofErr w:type="spellStart"/>
            <w:r w:rsidRPr="001655BE">
              <w:t>Aart</w:t>
            </w:r>
            <w:proofErr w:type="spellEnd"/>
            <w:r w:rsidRPr="001655BE">
              <w:t xml:space="preserve"> </w:t>
            </w:r>
            <w:proofErr w:type="spellStart"/>
            <w:r w:rsidRPr="001655BE">
              <w:t>Huurnink</w:t>
            </w:r>
            <w:proofErr w:type="spellEnd"/>
          </w:p>
          <w:p w:rsidR="002D4CEE" w:rsidRPr="001655BE" w:rsidRDefault="002D4CEE" w:rsidP="002D4CEE">
            <w:r w:rsidRPr="001655BE">
              <w:t>(2023-24)</w:t>
            </w:r>
          </w:p>
        </w:tc>
        <w:tc>
          <w:tcPr>
            <w:tcW w:w="2015" w:type="dxa"/>
          </w:tcPr>
          <w:p w:rsidR="002D4CEE" w:rsidRPr="001655BE" w:rsidRDefault="002D4CEE" w:rsidP="002D4CEE">
            <w:r w:rsidRPr="001655BE">
              <w:t>Lege</w:t>
            </w:r>
          </w:p>
        </w:tc>
        <w:tc>
          <w:tcPr>
            <w:tcW w:w="3026" w:type="dxa"/>
          </w:tcPr>
          <w:p w:rsidR="002D4CEE" w:rsidRPr="001655BE" w:rsidRDefault="002D4CEE" w:rsidP="002D4CEE">
            <w:r w:rsidRPr="001655BE">
              <w:t>Stavanger kommune</w:t>
            </w:r>
          </w:p>
        </w:tc>
      </w:tr>
      <w:tr w:rsidR="00787F76" w:rsidTr="00792440">
        <w:trPr>
          <w:trHeight w:val="58"/>
        </w:trPr>
        <w:tc>
          <w:tcPr>
            <w:tcW w:w="2028" w:type="dxa"/>
          </w:tcPr>
          <w:p w:rsidR="00787F76" w:rsidRPr="001655BE" w:rsidRDefault="00787F76" w:rsidP="002D4CEE">
            <w:r w:rsidRPr="001655BE">
              <w:t>Styremedlem</w:t>
            </w:r>
          </w:p>
        </w:tc>
        <w:tc>
          <w:tcPr>
            <w:tcW w:w="1998" w:type="dxa"/>
          </w:tcPr>
          <w:p w:rsidR="00787F76" w:rsidRPr="001655BE" w:rsidRDefault="00787F76" w:rsidP="002D4CEE">
            <w:r w:rsidRPr="001655BE">
              <w:t>Sebastian Husby</w:t>
            </w:r>
          </w:p>
        </w:tc>
        <w:tc>
          <w:tcPr>
            <w:tcW w:w="2015" w:type="dxa"/>
          </w:tcPr>
          <w:p w:rsidR="00787F76" w:rsidRPr="001655BE" w:rsidRDefault="00787F76" w:rsidP="002D4CEE">
            <w:r w:rsidRPr="001655BE">
              <w:t>Lege</w:t>
            </w:r>
          </w:p>
        </w:tc>
        <w:tc>
          <w:tcPr>
            <w:tcW w:w="3026" w:type="dxa"/>
          </w:tcPr>
          <w:p w:rsidR="00787F76" w:rsidRPr="001655BE" w:rsidRDefault="00787F76" w:rsidP="002D4CEE">
            <w:proofErr w:type="spellStart"/>
            <w:r w:rsidRPr="001655BE">
              <w:t>Kalnes</w:t>
            </w:r>
            <w:proofErr w:type="spellEnd"/>
            <w:r w:rsidRPr="001655BE">
              <w:t xml:space="preserve"> sykehus</w:t>
            </w:r>
          </w:p>
        </w:tc>
      </w:tr>
    </w:tbl>
    <w:p w:rsidR="007A15CD" w:rsidRDefault="007A15CD">
      <w:pPr>
        <w:rPr>
          <w:b/>
          <w:bCs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985"/>
        <w:gridCol w:w="2971"/>
      </w:tblGrid>
      <w:tr w:rsidR="00974DFE" w:rsidTr="00CA7A30">
        <w:tc>
          <w:tcPr>
            <w:tcW w:w="1980" w:type="dxa"/>
            <w:shd w:val="clear" w:color="auto" w:fill="B4C6E7" w:themeFill="accent1" w:themeFillTint="66"/>
          </w:tcPr>
          <w:p w:rsidR="00974DFE" w:rsidRDefault="005E5B73" w:rsidP="004A1C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Varamedlemmer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974DFE" w:rsidRPr="0059098B" w:rsidRDefault="005E5B73" w:rsidP="004A1C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Navn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974DFE" w:rsidRPr="0059098B" w:rsidRDefault="005E5B73" w:rsidP="004A1C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Yrke</w:t>
            </w:r>
          </w:p>
        </w:tc>
        <w:tc>
          <w:tcPr>
            <w:tcW w:w="2971" w:type="dxa"/>
            <w:shd w:val="clear" w:color="auto" w:fill="B4C6E7" w:themeFill="accent1" w:themeFillTint="66"/>
          </w:tcPr>
          <w:p w:rsidR="00974DFE" w:rsidRDefault="005E5B73" w:rsidP="004A1C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Arbeidssted</w:t>
            </w:r>
          </w:p>
          <w:p w:rsidR="005E5B73" w:rsidRPr="004A1C58" w:rsidRDefault="005E5B73" w:rsidP="004A1C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A1C58" w:rsidRPr="008A71D8" w:rsidTr="00792440">
        <w:tc>
          <w:tcPr>
            <w:tcW w:w="1980" w:type="dxa"/>
          </w:tcPr>
          <w:p w:rsidR="004A1C58" w:rsidRPr="001655BE" w:rsidRDefault="004A1C58" w:rsidP="004A1C58">
            <w:r w:rsidRPr="001655BE">
              <w:t>Varamedlem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58" w:rsidRPr="001655BE" w:rsidRDefault="004A1C58" w:rsidP="004A1C58">
            <w:r w:rsidRPr="001655BE">
              <w:t xml:space="preserve">Ingebjørg </w:t>
            </w:r>
            <w:proofErr w:type="spellStart"/>
            <w:r w:rsidRPr="001655BE">
              <w:t>Roel</w:t>
            </w:r>
            <w:proofErr w:type="spellEnd"/>
            <w:r w:rsidRPr="001655BE">
              <w:t xml:space="preserve"> Bye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58" w:rsidRPr="001655BE" w:rsidRDefault="0059098B" w:rsidP="004A1C58">
            <w:r w:rsidRPr="001655BE">
              <w:t>S</w:t>
            </w:r>
            <w:r w:rsidR="004A1C58" w:rsidRPr="001655BE">
              <w:t xml:space="preserve">ykepleier </w:t>
            </w:r>
          </w:p>
        </w:tc>
        <w:tc>
          <w:tcPr>
            <w:tcW w:w="2971" w:type="dxa"/>
          </w:tcPr>
          <w:p w:rsidR="004A1C58" w:rsidRPr="001655BE" w:rsidRDefault="0059098B" w:rsidP="004A1C58">
            <w:r w:rsidRPr="001655BE">
              <w:t>Levanger sykehus</w:t>
            </w:r>
          </w:p>
        </w:tc>
      </w:tr>
      <w:tr w:rsidR="004A1C58" w:rsidRPr="008A71D8" w:rsidTr="00792440">
        <w:tc>
          <w:tcPr>
            <w:tcW w:w="1980" w:type="dxa"/>
          </w:tcPr>
          <w:p w:rsidR="004A1C58" w:rsidRPr="001655BE" w:rsidRDefault="004A1C58" w:rsidP="004A1C58">
            <w:r w:rsidRPr="001655BE">
              <w:t>Varamedlem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58" w:rsidRPr="001655BE" w:rsidRDefault="005F7AD6" w:rsidP="004A1C58">
            <w:r w:rsidRPr="001655BE">
              <w:t>Anne Krogstad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58" w:rsidRPr="001655BE" w:rsidRDefault="004A1C58" w:rsidP="004A1C58">
            <w:r w:rsidRPr="001655BE">
              <w:t>Ergoterapeut</w:t>
            </w:r>
          </w:p>
        </w:tc>
        <w:tc>
          <w:tcPr>
            <w:tcW w:w="2971" w:type="dxa"/>
          </w:tcPr>
          <w:p w:rsidR="004A1C58" w:rsidRPr="001655BE" w:rsidRDefault="005F7AD6" w:rsidP="004A1C58">
            <w:r w:rsidRPr="001655BE">
              <w:t>St. Olavs hospital</w:t>
            </w:r>
          </w:p>
        </w:tc>
      </w:tr>
    </w:tbl>
    <w:p w:rsidR="00C92F26" w:rsidRPr="008A71D8" w:rsidRDefault="00C92F26" w:rsidP="000C7C8A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985"/>
        <w:gridCol w:w="2971"/>
      </w:tblGrid>
      <w:tr w:rsidR="005E5B73" w:rsidTr="00DE7D78">
        <w:tc>
          <w:tcPr>
            <w:tcW w:w="1980" w:type="dxa"/>
            <w:shd w:val="clear" w:color="auto" w:fill="B4C6E7" w:themeFill="accent1" w:themeFillTint="66"/>
          </w:tcPr>
          <w:p w:rsidR="005E5B73" w:rsidRDefault="00F40A48" w:rsidP="000C7C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Valgkomiteen</w:t>
            </w:r>
          </w:p>
          <w:p w:rsidR="00F40A48" w:rsidRDefault="00F40A48" w:rsidP="000C7C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4C6E7" w:themeFill="accent1" w:themeFillTint="66"/>
          </w:tcPr>
          <w:p w:rsidR="005E5B73" w:rsidRDefault="00DE7D78" w:rsidP="000C7C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Navn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:rsidR="005E5B73" w:rsidRDefault="00DE7D78" w:rsidP="000C7C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Yrke</w:t>
            </w:r>
          </w:p>
        </w:tc>
        <w:tc>
          <w:tcPr>
            <w:tcW w:w="2971" w:type="dxa"/>
            <w:shd w:val="clear" w:color="auto" w:fill="B4C6E7" w:themeFill="accent1" w:themeFillTint="66"/>
          </w:tcPr>
          <w:p w:rsidR="005E5B73" w:rsidRDefault="00DE7D78" w:rsidP="000C7C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Arbeidssted</w:t>
            </w:r>
          </w:p>
        </w:tc>
      </w:tr>
      <w:tr w:rsidR="005E5B73" w:rsidRPr="008A71D8" w:rsidTr="00DE7D78">
        <w:tc>
          <w:tcPr>
            <w:tcW w:w="1980" w:type="dxa"/>
          </w:tcPr>
          <w:p w:rsidR="005E5B73" w:rsidRPr="001655BE" w:rsidRDefault="00DE7D78" w:rsidP="000C7C8A">
            <w:r w:rsidRPr="001655BE">
              <w:t>Leder</w:t>
            </w:r>
          </w:p>
        </w:tc>
        <w:tc>
          <w:tcPr>
            <w:tcW w:w="2126" w:type="dxa"/>
          </w:tcPr>
          <w:p w:rsidR="005E5B73" w:rsidRPr="001655BE" w:rsidRDefault="00B9367C" w:rsidP="000C7C8A">
            <w:r w:rsidRPr="001655BE">
              <w:t>Trude Kristiansen</w:t>
            </w:r>
          </w:p>
        </w:tc>
        <w:tc>
          <w:tcPr>
            <w:tcW w:w="1985" w:type="dxa"/>
          </w:tcPr>
          <w:p w:rsidR="005E5B73" w:rsidRPr="001655BE" w:rsidRDefault="00B9367C" w:rsidP="000C7C8A">
            <w:r w:rsidRPr="001655BE">
              <w:t>Sykepleier</w:t>
            </w:r>
          </w:p>
        </w:tc>
        <w:tc>
          <w:tcPr>
            <w:tcW w:w="2971" w:type="dxa"/>
          </w:tcPr>
          <w:p w:rsidR="005E5B73" w:rsidRPr="001655BE" w:rsidRDefault="00B9367C" w:rsidP="000C7C8A">
            <w:r w:rsidRPr="001655BE">
              <w:t>Nordlandsykehuset</w:t>
            </w:r>
          </w:p>
        </w:tc>
      </w:tr>
      <w:tr w:rsidR="005E5B73" w:rsidRPr="008A71D8" w:rsidTr="00DE7D78">
        <w:tc>
          <w:tcPr>
            <w:tcW w:w="1980" w:type="dxa"/>
          </w:tcPr>
          <w:p w:rsidR="005E5B73" w:rsidRPr="001655BE" w:rsidRDefault="005E5B73" w:rsidP="000C7C8A"/>
        </w:tc>
        <w:tc>
          <w:tcPr>
            <w:tcW w:w="2126" w:type="dxa"/>
          </w:tcPr>
          <w:p w:rsidR="005E5B73" w:rsidRPr="001655BE" w:rsidRDefault="00B9367C" w:rsidP="000C7C8A">
            <w:proofErr w:type="spellStart"/>
            <w:r w:rsidRPr="001655BE">
              <w:t>Fransis</w:t>
            </w:r>
            <w:proofErr w:type="spellEnd"/>
            <w:r w:rsidRPr="001655BE">
              <w:t xml:space="preserve"> </w:t>
            </w:r>
            <w:proofErr w:type="spellStart"/>
            <w:r w:rsidRPr="001655BE">
              <w:t>Odeh</w:t>
            </w:r>
            <w:proofErr w:type="spellEnd"/>
          </w:p>
        </w:tc>
        <w:tc>
          <w:tcPr>
            <w:tcW w:w="1985" w:type="dxa"/>
          </w:tcPr>
          <w:p w:rsidR="005E5B73" w:rsidRPr="001655BE" w:rsidRDefault="00B9367C" w:rsidP="000C7C8A">
            <w:r w:rsidRPr="001655BE">
              <w:t>Lege</w:t>
            </w:r>
          </w:p>
        </w:tc>
        <w:tc>
          <w:tcPr>
            <w:tcW w:w="2971" w:type="dxa"/>
          </w:tcPr>
          <w:p w:rsidR="005E5B73" w:rsidRPr="001655BE" w:rsidRDefault="00B9367C" w:rsidP="000C7C8A">
            <w:r w:rsidRPr="001655BE">
              <w:t>Bodø kommune</w:t>
            </w:r>
          </w:p>
        </w:tc>
      </w:tr>
      <w:tr w:rsidR="005E5B73" w:rsidRPr="008A71D8" w:rsidTr="00DE7D78">
        <w:tc>
          <w:tcPr>
            <w:tcW w:w="1980" w:type="dxa"/>
          </w:tcPr>
          <w:p w:rsidR="005E5B73" w:rsidRPr="001655BE" w:rsidRDefault="005E5B73" w:rsidP="000C7C8A"/>
        </w:tc>
        <w:tc>
          <w:tcPr>
            <w:tcW w:w="2126" w:type="dxa"/>
          </w:tcPr>
          <w:p w:rsidR="005E5B73" w:rsidRPr="001655BE" w:rsidRDefault="00B9367C" w:rsidP="000C7C8A">
            <w:r w:rsidRPr="001655BE">
              <w:t>Odd Arne Skogen</w:t>
            </w:r>
          </w:p>
        </w:tc>
        <w:tc>
          <w:tcPr>
            <w:tcW w:w="1985" w:type="dxa"/>
          </w:tcPr>
          <w:p w:rsidR="005E5B73" w:rsidRPr="001655BE" w:rsidRDefault="00B9367C" w:rsidP="000C7C8A">
            <w:r w:rsidRPr="001655BE">
              <w:t>Sykehusprest</w:t>
            </w:r>
          </w:p>
        </w:tc>
        <w:tc>
          <w:tcPr>
            <w:tcW w:w="2971" w:type="dxa"/>
          </w:tcPr>
          <w:p w:rsidR="005E5B73" w:rsidRPr="001655BE" w:rsidRDefault="000A40E4" w:rsidP="000C7C8A">
            <w:r w:rsidRPr="001655BE">
              <w:t>Sykehuset Ålesund</w:t>
            </w:r>
          </w:p>
        </w:tc>
      </w:tr>
    </w:tbl>
    <w:p w:rsidR="009E5365" w:rsidRDefault="009E5365" w:rsidP="000C7C8A">
      <w:pPr>
        <w:rPr>
          <w:b/>
          <w:bCs/>
          <w:sz w:val="24"/>
          <w:szCs w:val="24"/>
        </w:rPr>
      </w:pPr>
    </w:p>
    <w:p w:rsidR="00FE1B5B" w:rsidRPr="008A71D8" w:rsidRDefault="00A50835" w:rsidP="001067FF">
      <w:pPr>
        <w:spacing w:after="0"/>
        <w:rPr>
          <w:b/>
          <w:bCs/>
          <w:sz w:val="24"/>
          <w:szCs w:val="24"/>
        </w:rPr>
      </w:pPr>
      <w:r w:rsidRPr="008A71D8">
        <w:rPr>
          <w:b/>
          <w:bCs/>
          <w:sz w:val="24"/>
          <w:szCs w:val="24"/>
        </w:rPr>
        <w:t>Endringer i styreperioden</w:t>
      </w:r>
    </w:p>
    <w:p w:rsidR="000A40E4" w:rsidRPr="00F1789D" w:rsidRDefault="00F1789D" w:rsidP="001067F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Aart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Huurnink</w:t>
      </w:r>
      <w:proofErr w:type="spellEnd"/>
      <w:r>
        <w:rPr>
          <w:sz w:val="24"/>
          <w:szCs w:val="24"/>
        </w:rPr>
        <w:t xml:space="preserve"> var nestleder i styrets første måneder ut 2022</w:t>
      </w:r>
      <w:r w:rsidR="003669A0">
        <w:rPr>
          <w:sz w:val="24"/>
          <w:szCs w:val="24"/>
        </w:rPr>
        <w:t xml:space="preserve">, deretter overtok styremedlem Ingebrigt Røen nestledervervet.  Det har utover dette ikke vært endringer i styret.  </w:t>
      </w:r>
    </w:p>
    <w:p w:rsidR="00FF3DD6" w:rsidRDefault="00FF3DD6" w:rsidP="001067F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Ansvarsområder i styreperioden</w:t>
      </w:r>
    </w:p>
    <w:p w:rsidR="00FF3DD6" w:rsidRPr="009E5365" w:rsidRDefault="00FF3DD6" w:rsidP="001067FF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9E5365">
        <w:rPr>
          <w:sz w:val="24"/>
          <w:szCs w:val="24"/>
        </w:rPr>
        <w:t xml:space="preserve">Kontaktperson Fagbokforlaget/medlemsservice: </w:t>
      </w:r>
      <w:proofErr w:type="spellStart"/>
      <w:r w:rsidR="005F1438">
        <w:rPr>
          <w:sz w:val="24"/>
          <w:szCs w:val="24"/>
        </w:rPr>
        <w:t>Aart</w:t>
      </w:r>
      <w:proofErr w:type="spellEnd"/>
      <w:r w:rsidR="005F1438">
        <w:rPr>
          <w:sz w:val="24"/>
          <w:szCs w:val="24"/>
        </w:rPr>
        <w:t xml:space="preserve"> </w:t>
      </w:r>
      <w:proofErr w:type="spellStart"/>
      <w:r w:rsidR="005F1438">
        <w:rPr>
          <w:sz w:val="24"/>
          <w:szCs w:val="24"/>
        </w:rPr>
        <w:t>Huurnink</w:t>
      </w:r>
      <w:proofErr w:type="spellEnd"/>
      <w:r w:rsidR="005F1438">
        <w:rPr>
          <w:sz w:val="24"/>
          <w:szCs w:val="24"/>
        </w:rPr>
        <w:t xml:space="preserve"> og Sebastian Husby</w:t>
      </w:r>
    </w:p>
    <w:p w:rsidR="00BE6A87" w:rsidRPr="005F1438" w:rsidRDefault="00664391" w:rsidP="001067FF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Hovedkomiteen Landskonferansen:</w:t>
      </w:r>
      <w:r w:rsidR="00BE6A87" w:rsidRPr="005F1438">
        <w:rPr>
          <w:sz w:val="24"/>
          <w:szCs w:val="24"/>
        </w:rPr>
        <w:t xml:space="preserve"> Per-Arne Jakobsen, </w:t>
      </w:r>
      <w:r w:rsidR="001655BE" w:rsidRPr="001655BE">
        <w:rPr>
          <w:rFonts w:ascii="Calibri" w:eastAsia="Times New Roman" w:hAnsi="Calibri" w:cs="Calibri"/>
          <w:color w:val="000000"/>
          <w:sz w:val="24"/>
          <w:szCs w:val="24"/>
        </w:rPr>
        <w:t xml:space="preserve">Sven </w:t>
      </w:r>
      <w:proofErr w:type="spellStart"/>
      <w:r w:rsidR="001655BE" w:rsidRPr="001655BE">
        <w:rPr>
          <w:rFonts w:ascii="Calibri" w:eastAsia="Times New Roman" w:hAnsi="Calibri" w:cs="Calibri"/>
          <w:color w:val="000000"/>
          <w:sz w:val="24"/>
          <w:szCs w:val="24"/>
        </w:rPr>
        <w:t>Andrè</w:t>
      </w:r>
      <w:proofErr w:type="spellEnd"/>
      <w:r w:rsidR="001655BE" w:rsidRPr="001655BE">
        <w:rPr>
          <w:rFonts w:ascii="Calibri" w:eastAsia="Times New Roman" w:hAnsi="Calibri" w:cs="Calibri"/>
          <w:color w:val="000000"/>
          <w:sz w:val="24"/>
          <w:szCs w:val="24"/>
        </w:rPr>
        <w:t xml:space="preserve"> Haug</w:t>
      </w:r>
      <w:r w:rsidR="005F1438" w:rsidRPr="005F1438">
        <w:rPr>
          <w:sz w:val="24"/>
          <w:szCs w:val="24"/>
        </w:rPr>
        <w:t xml:space="preserve">, Mathilde Johnsen og </w:t>
      </w:r>
      <w:r w:rsidR="00BE6A87" w:rsidRPr="005F1438">
        <w:rPr>
          <w:sz w:val="24"/>
          <w:szCs w:val="24"/>
        </w:rPr>
        <w:t xml:space="preserve">Bente </w:t>
      </w:r>
      <w:proofErr w:type="spellStart"/>
      <w:r w:rsidR="00BE6A87" w:rsidRPr="005F1438">
        <w:rPr>
          <w:sz w:val="24"/>
          <w:szCs w:val="24"/>
        </w:rPr>
        <w:t>Baklund</w:t>
      </w:r>
      <w:proofErr w:type="spellEnd"/>
    </w:p>
    <w:p w:rsidR="00BC687E" w:rsidRPr="009E5365" w:rsidRDefault="00BC687E" w:rsidP="001067FF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9E5365">
        <w:rPr>
          <w:sz w:val="24"/>
          <w:szCs w:val="24"/>
        </w:rPr>
        <w:t xml:space="preserve">Representant EAPC: </w:t>
      </w:r>
      <w:proofErr w:type="spellStart"/>
      <w:r w:rsidRPr="009E5365">
        <w:rPr>
          <w:sz w:val="24"/>
          <w:szCs w:val="24"/>
        </w:rPr>
        <w:t>Aart</w:t>
      </w:r>
      <w:proofErr w:type="spellEnd"/>
      <w:r w:rsidRPr="009E5365">
        <w:rPr>
          <w:sz w:val="24"/>
          <w:szCs w:val="24"/>
        </w:rPr>
        <w:t xml:space="preserve"> </w:t>
      </w:r>
      <w:proofErr w:type="spellStart"/>
      <w:r w:rsidRPr="009E5365">
        <w:rPr>
          <w:sz w:val="24"/>
          <w:szCs w:val="24"/>
        </w:rPr>
        <w:t>Huurnink</w:t>
      </w:r>
      <w:proofErr w:type="spellEnd"/>
    </w:p>
    <w:p w:rsidR="008A71D8" w:rsidRPr="009E5365" w:rsidRDefault="00A9589E" w:rsidP="001067FF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9E5365">
        <w:rPr>
          <w:sz w:val="24"/>
          <w:szCs w:val="24"/>
        </w:rPr>
        <w:t xml:space="preserve">Ansvarlig Høringsuttalelser: </w:t>
      </w:r>
      <w:r w:rsidR="005F1438">
        <w:rPr>
          <w:sz w:val="24"/>
          <w:szCs w:val="24"/>
        </w:rPr>
        <w:t>Ingebrigt Røen</w:t>
      </w:r>
    </w:p>
    <w:p w:rsidR="00601F4F" w:rsidRPr="009E5365" w:rsidRDefault="00BC687E" w:rsidP="001067FF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9E5365">
        <w:rPr>
          <w:sz w:val="24"/>
          <w:szCs w:val="24"/>
        </w:rPr>
        <w:t>Redaksjonelt a</w:t>
      </w:r>
      <w:r w:rsidR="00664391">
        <w:rPr>
          <w:sz w:val="24"/>
          <w:szCs w:val="24"/>
        </w:rPr>
        <w:t xml:space="preserve">nsvar NPF nettside og </w:t>
      </w:r>
      <w:proofErr w:type="spellStart"/>
      <w:r w:rsidR="00664391">
        <w:rPr>
          <w:sz w:val="24"/>
          <w:szCs w:val="24"/>
        </w:rPr>
        <w:t>Facebook</w:t>
      </w:r>
      <w:proofErr w:type="spellEnd"/>
      <w:r w:rsidR="00664391">
        <w:rPr>
          <w:sz w:val="24"/>
          <w:szCs w:val="24"/>
        </w:rPr>
        <w:t>:</w:t>
      </w:r>
      <w:r w:rsidRPr="009E5365">
        <w:rPr>
          <w:sz w:val="24"/>
          <w:szCs w:val="24"/>
        </w:rPr>
        <w:t xml:space="preserve"> </w:t>
      </w:r>
      <w:r w:rsidR="006D07AA" w:rsidRPr="00AF31CC">
        <w:rPr>
          <w:rFonts w:ascii="Calibri" w:eastAsia="Times New Roman" w:hAnsi="Calibri" w:cs="Calibri"/>
          <w:color w:val="000000"/>
          <w:sz w:val="24"/>
          <w:szCs w:val="24"/>
        </w:rPr>
        <w:t xml:space="preserve">Sven </w:t>
      </w:r>
      <w:proofErr w:type="spellStart"/>
      <w:r w:rsidR="006D07AA" w:rsidRPr="00AF31CC">
        <w:rPr>
          <w:rFonts w:ascii="Calibri" w:eastAsia="Times New Roman" w:hAnsi="Calibri" w:cs="Calibri"/>
          <w:color w:val="000000"/>
          <w:sz w:val="24"/>
          <w:szCs w:val="24"/>
        </w:rPr>
        <w:t>Andrè</w:t>
      </w:r>
      <w:proofErr w:type="spellEnd"/>
      <w:r w:rsidR="006D07AA">
        <w:rPr>
          <w:rFonts w:ascii="Calibri" w:eastAsia="Times New Roman" w:hAnsi="Calibri" w:cs="Calibri"/>
          <w:color w:val="000000"/>
        </w:rPr>
        <w:t xml:space="preserve"> Haug</w:t>
      </w:r>
    </w:p>
    <w:p w:rsidR="005F5B31" w:rsidRDefault="005F5B31" w:rsidP="009E5365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9E5365">
        <w:rPr>
          <w:sz w:val="24"/>
          <w:szCs w:val="24"/>
        </w:rPr>
        <w:t>Redaksjonen Omsorg: Anett</w:t>
      </w:r>
      <w:r w:rsidR="003C4352" w:rsidRPr="009E5365">
        <w:rPr>
          <w:sz w:val="24"/>
          <w:szCs w:val="24"/>
        </w:rPr>
        <w:t>e Iren Langås Larsen</w:t>
      </w:r>
    </w:p>
    <w:p w:rsidR="00664391" w:rsidRDefault="00550EF3" w:rsidP="00CB4C3D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Helsedirektoratets arbeidsgruppe for revidering av Handlingsprogrammet for </w:t>
      </w:r>
      <w:proofErr w:type="spellStart"/>
      <w:r>
        <w:rPr>
          <w:sz w:val="24"/>
          <w:szCs w:val="24"/>
        </w:rPr>
        <w:t>palliasjon</w:t>
      </w:r>
      <w:proofErr w:type="spellEnd"/>
      <w:r>
        <w:rPr>
          <w:sz w:val="24"/>
          <w:szCs w:val="24"/>
        </w:rPr>
        <w:t xml:space="preserve"> i kreftomsorgen</w:t>
      </w:r>
      <w:r w:rsidR="00664391">
        <w:rPr>
          <w:sz w:val="24"/>
          <w:szCs w:val="24"/>
        </w:rPr>
        <w:t>:</w:t>
      </w:r>
      <w:r w:rsidR="00C131AD">
        <w:rPr>
          <w:sz w:val="24"/>
          <w:szCs w:val="24"/>
        </w:rPr>
        <w:t xml:space="preserve"> Per-Arne Jakobsen</w:t>
      </w:r>
    </w:p>
    <w:p w:rsidR="001655BE" w:rsidRDefault="001655BE" w:rsidP="001655BE">
      <w:pPr>
        <w:pStyle w:val="Listeavsnitt"/>
        <w:rPr>
          <w:sz w:val="24"/>
          <w:szCs w:val="24"/>
        </w:rPr>
      </w:pPr>
    </w:p>
    <w:p w:rsidR="001655BE" w:rsidRPr="001655BE" w:rsidRDefault="001655BE" w:rsidP="001655BE">
      <w:pPr>
        <w:pStyle w:val="Listeavsnitt"/>
        <w:rPr>
          <w:sz w:val="24"/>
          <w:szCs w:val="24"/>
        </w:rPr>
      </w:pPr>
    </w:p>
    <w:p w:rsidR="00F52F53" w:rsidRPr="00E9307C" w:rsidRDefault="00E9307C" w:rsidP="00CB4C3D">
      <w:pPr>
        <w:pStyle w:val="Overskrift1"/>
        <w:rPr>
          <w:b/>
          <w:bCs/>
          <w:i/>
          <w:iCs/>
        </w:rPr>
      </w:pPr>
      <w:r w:rsidRPr="00E9307C">
        <w:rPr>
          <w:b/>
          <w:bCs/>
          <w:i/>
          <w:iCs/>
        </w:rPr>
        <w:t>Regnskapsfirma</w:t>
      </w:r>
    </w:p>
    <w:p w:rsidR="00A30FA8" w:rsidRDefault="0015591F" w:rsidP="000C7C8A">
      <w:pPr>
        <w:rPr>
          <w:sz w:val="24"/>
          <w:szCs w:val="24"/>
        </w:rPr>
      </w:pPr>
      <w:r>
        <w:rPr>
          <w:sz w:val="24"/>
          <w:szCs w:val="24"/>
        </w:rPr>
        <w:t xml:space="preserve">NPF bruker som tidligere </w:t>
      </w:r>
      <w:r w:rsidR="00323174">
        <w:rPr>
          <w:sz w:val="24"/>
          <w:szCs w:val="24"/>
        </w:rPr>
        <w:t>styreperiode Sparebank 1 Regnskapshuset</w:t>
      </w:r>
      <w:r w:rsidR="0073442B">
        <w:rPr>
          <w:sz w:val="24"/>
          <w:szCs w:val="24"/>
        </w:rPr>
        <w:t xml:space="preserve"> SMN A/S, avd. Røros, Tollef Bredalsvei 13, </w:t>
      </w:r>
      <w:r w:rsidR="002560DD">
        <w:rPr>
          <w:sz w:val="24"/>
          <w:szCs w:val="24"/>
        </w:rPr>
        <w:t xml:space="preserve">7374 Røros.  Revisor er Terje Talseth Gundersen.  </w:t>
      </w:r>
    </w:p>
    <w:p w:rsidR="00664391" w:rsidRDefault="00A30FA8" w:rsidP="001655BE">
      <w:pPr>
        <w:rPr>
          <w:sz w:val="24"/>
          <w:szCs w:val="24"/>
        </w:rPr>
      </w:pPr>
      <w:r>
        <w:rPr>
          <w:sz w:val="24"/>
          <w:szCs w:val="24"/>
        </w:rPr>
        <w:t xml:space="preserve">NPF er registrert i Enhetsregistret i Brønnøysund. </w:t>
      </w:r>
    </w:p>
    <w:p w:rsidR="001655BE" w:rsidRPr="001655BE" w:rsidRDefault="001655BE" w:rsidP="001655BE">
      <w:pPr>
        <w:rPr>
          <w:sz w:val="24"/>
          <w:szCs w:val="24"/>
        </w:rPr>
      </w:pPr>
    </w:p>
    <w:p w:rsidR="009A1277" w:rsidRPr="00E9307C" w:rsidRDefault="009A1277" w:rsidP="009A1277">
      <w:pPr>
        <w:pStyle w:val="Overskrift1"/>
        <w:rPr>
          <w:b/>
          <w:bCs/>
          <w:i/>
          <w:iCs/>
        </w:rPr>
      </w:pPr>
      <w:r w:rsidRPr="00E9307C">
        <w:rPr>
          <w:b/>
          <w:bCs/>
          <w:i/>
          <w:iCs/>
        </w:rPr>
        <w:t>Medlemmer</w:t>
      </w:r>
    </w:p>
    <w:p w:rsidR="000D544F" w:rsidRDefault="00EB2CB3" w:rsidP="000C7C8A">
      <w:pPr>
        <w:rPr>
          <w:sz w:val="24"/>
          <w:szCs w:val="24"/>
        </w:rPr>
      </w:pPr>
      <w:r w:rsidRPr="00C80A04">
        <w:rPr>
          <w:sz w:val="24"/>
          <w:szCs w:val="24"/>
        </w:rPr>
        <w:t>Medlemmer</w:t>
      </w:r>
      <w:r w:rsidR="000C7C8A" w:rsidRPr="00C80A04">
        <w:rPr>
          <w:sz w:val="24"/>
          <w:szCs w:val="24"/>
        </w:rPr>
        <w:t>:</w:t>
      </w:r>
      <w:r w:rsidR="00FB4D62" w:rsidRPr="00C80A04">
        <w:rPr>
          <w:sz w:val="24"/>
          <w:szCs w:val="24"/>
        </w:rPr>
        <w:t xml:space="preserve"> </w:t>
      </w:r>
      <w:r w:rsidR="00664391">
        <w:rPr>
          <w:sz w:val="24"/>
          <w:szCs w:val="24"/>
        </w:rPr>
        <w:t>Per</w:t>
      </w:r>
      <w:r w:rsidR="000C7C8A" w:rsidRPr="00C80A04">
        <w:rPr>
          <w:sz w:val="24"/>
          <w:szCs w:val="24"/>
        </w:rPr>
        <w:t xml:space="preserve"> </w:t>
      </w:r>
      <w:r w:rsidR="00C80A04">
        <w:rPr>
          <w:sz w:val="24"/>
          <w:szCs w:val="24"/>
        </w:rPr>
        <w:t>15.</w:t>
      </w:r>
      <w:r w:rsidR="00664391">
        <w:rPr>
          <w:sz w:val="24"/>
          <w:szCs w:val="24"/>
        </w:rPr>
        <w:t xml:space="preserve"> </w:t>
      </w:r>
      <w:r w:rsidR="00C80A04">
        <w:rPr>
          <w:sz w:val="24"/>
          <w:szCs w:val="24"/>
        </w:rPr>
        <w:t xml:space="preserve">juni </w:t>
      </w:r>
      <w:r w:rsidR="00C63C78">
        <w:rPr>
          <w:sz w:val="24"/>
          <w:szCs w:val="24"/>
        </w:rPr>
        <w:t>2024</w:t>
      </w:r>
      <w:r w:rsidR="000C7C8A" w:rsidRPr="00C80A04">
        <w:rPr>
          <w:sz w:val="24"/>
          <w:szCs w:val="24"/>
        </w:rPr>
        <w:t xml:space="preserve"> har NPF </w:t>
      </w:r>
      <w:r w:rsidR="0082106C">
        <w:rPr>
          <w:sz w:val="24"/>
          <w:szCs w:val="24"/>
        </w:rPr>
        <w:t>487</w:t>
      </w:r>
      <w:r w:rsidR="000C7C8A" w:rsidRPr="00C80A04">
        <w:rPr>
          <w:sz w:val="24"/>
          <w:szCs w:val="24"/>
        </w:rPr>
        <w:t xml:space="preserve"> </w:t>
      </w:r>
      <w:r w:rsidRPr="00C80A04">
        <w:rPr>
          <w:sz w:val="24"/>
          <w:szCs w:val="24"/>
        </w:rPr>
        <w:t>medlemmer</w:t>
      </w:r>
      <w:r w:rsidR="000C7C8A" w:rsidRPr="00C80A04">
        <w:rPr>
          <w:sz w:val="24"/>
          <w:szCs w:val="24"/>
        </w:rPr>
        <w:t xml:space="preserve">. Kontingenten </w:t>
      </w:r>
      <w:r w:rsidR="00C63C78">
        <w:rPr>
          <w:sz w:val="24"/>
          <w:szCs w:val="24"/>
        </w:rPr>
        <w:t xml:space="preserve">har vært </w:t>
      </w:r>
      <w:r w:rsidR="000C7C8A" w:rsidRPr="00C80A04">
        <w:rPr>
          <w:sz w:val="24"/>
          <w:szCs w:val="24"/>
        </w:rPr>
        <w:t xml:space="preserve">kr </w:t>
      </w:r>
      <w:r w:rsidR="00FB4D62" w:rsidRPr="00C80A04">
        <w:rPr>
          <w:sz w:val="24"/>
          <w:szCs w:val="24"/>
        </w:rPr>
        <w:t>5</w:t>
      </w:r>
      <w:r w:rsidR="00C63C78">
        <w:rPr>
          <w:sz w:val="24"/>
          <w:szCs w:val="24"/>
        </w:rPr>
        <w:t>90</w:t>
      </w:r>
      <w:r w:rsidR="000C7C8A" w:rsidRPr="00C80A04">
        <w:rPr>
          <w:sz w:val="24"/>
          <w:szCs w:val="24"/>
        </w:rPr>
        <w:t>,- pr år</w:t>
      </w:r>
      <w:r w:rsidR="00B40891">
        <w:rPr>
          <w:sz w:val="24"/>
          <w:szCs w:val="24"/>
        </w:rPr>
        <w:t xml:space="preserve"> – men besluttet redusert til </w:t>
      </w:r>
      <w:r w:rsidR="00664391">
        <w:rPr>
          <w:sz w:val="24"/>
          <w:szCs w:val="24"/>
        </w:rPr>
        <w:t xml:space="preserve">kr </w:t>
      </w:r>
      <w:r w:rsidR="00B40891">
        <w:rPr>
          <w:sz w:val="24"/>
          <w:szCs w:val="24"/>
        </w:rPr>
        <w:t>350</w:t>
      </w:r>
      <w:r w:rsidR="00664391">
        <w:rPr>
          <w:sz w:val="24"/>
          <w:szCs w:val="24"/>
        </w:rPr>
        <w:t>.-</w:t>
      </w:r>
      <w:r w:rsidR="00B40891">
        <w:rPr>
          <w:sz w:val="24"/>
          <w:szCs w:val="24"/>
        </w:rPr>
        <w:t xml:space="preserve"> fra og med 2024. </w:t>
      </w:r>
      <w:r w:rsidR="000C7C8A" w:rsidRPr="00C80A04">
        <w:rPr>
          <w:sz w:val="24"/>
          <w:szCs w:val="24"/>
        </w:rPr>
        <w:t xml:space="preserve"> </w:t>
      </w:r>
      <w:r w:rsidRPr="00C80A04">
        <w:rPr>
          <w:sz w:val="24"/>
          <w:szCs w:val="24"/>
        </w:rPr>
        <w:t>Medle</w:t>
      </w:r>
      <w:r>
        <w:rPr>
          <w:sz w:val="24"/>
          <w:szCs w:val="24"/>
        </w:rPr>
        <w:t>mskapet</w:t>
      </w:r>
      <w:r w:rsidR="005E77F4">
        <w:rPr>
          <w:sz w:val="24"/>
          <w:szCs w:val="24"/>
        </w:rPr>
        <w:t xml:space="preserve"> inkluderer; </w:t>
      </w:r>
    </w:p>
    <w:p w:rsidR="000D544F" w:rsidRDefault="00D11BA4" w:rsidP="000D544F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Rabatt på Landskonferansen i </w:t>
      </w:r>
      <w:proofErr w:type="spellStart"/>
      <w:r>
        <w:rPr>
          <w:sz w:val="24"/>
          <w:szCs w:val="24"/>
        </w:rPr>
        <w:t>palliasjon</w:t>
      </w:r>
      <w:proofErr w:type="spellEnd"/>
    </w:p>
    <w:p w:rsidR="00D11BA4" w:rsidRDefault="00D11BA4" w:rsidP="000D544F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Kollektivt </w:t>
      </w:r>
      <w:r w:rsidR="00EB2CB3">
        <w:rPr>
          <w:sz w:val="24"/>
          <w:szCs w:val="24"/>
        </w:rPr>
        <w:t>medlemskap</w:t>
      </w:r>
      <w:r>
        <w:rPr>
          <w:sz w:val="24"/>
          <w:szCs w:val="24"/>
        </w:rPr>
        <w:t xml:space="preserve"> i EAPC</w:t>
      </w:r>
    </w:p>
    <w:p w:rsidR="005E77F4" w:rsidRDefault="004348A7" w:rsidP="000D544F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Tilgang til tidsskriftet Palliative </w:t>
      </w:r>
      <w:proofErr w:type="spellStart"/>
      <w:r>
        <w:rPr>
          <w:sz w:val="24"/>
          <w:szCs w:val="24"/>
        </w:rPr>
        <w:t>Medicine</w:t>
      </w:r>
      <w:proofErr w:type="spellEnd"/>
    </w:p>
    <w:p w:rsidR="005E77F4" w:rsidRDefault="004348A7" w:rsidP="005E77F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Medlemsskapet</w:t>
      </w:r>
      <w:proofErr w:type="spellEnd"/>
      <w:r>
        <w:rPr>
          <w:sz w:val="24"/>
          <w:szCs w:val="24"/>
        </w:rPr>
        <w:t xml:space="preserve"> </w:t>
      </w:r>
      <w:r w:rsidR="005E77F4">
        <w:rPr>
          <w:sz w:val="24"/>
          <w:szCs w:val="24"/>
        </w:rPr>
        <w:t xml:space="preserve">har frem til </w:t>
      </w:r>
      <w:r w:rsidR="00664391">
        <w:rPr>
          <w:sz w:val="24"/>
          <w:szCs w:val="24"/>
        </w:rPr>
        <w:t>0</w:t>
      </w:r>
      <w:r w:rsidR="005E77F4">
        <w:rPr>
          <w:sz w:val="24"/>
          <w:szCs w:val="24"/>
        </w:rPr>
        <w:t>1.</w:t>
      </w:r>
      <w:r w:rsidR="00664391">
        <w:rPr>
          <w:sz w:val="24"/>
          <w:szCs w:val="24"/>
        </w:rPr>
        <w:t>01.2024</w:t>
      </w:r>
      <w:r w:rsidR="005E77F4">
        <w:rPr>
          <w:sz w:val="24"/>
          <w:szCs w:val="24"/>
        </w:rPr>
        <w:t xml:space="preserve"> inkludert:</w:t>
      </w:r>
    </w:p>
    <w:p w:rsidR="005E77F4" w:rsidRDefault="005E77F4" w:rsidP="005E77F4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Abonnement på </w:t>
      </w:r>
      <w:r w:rsidR="00664391">
        <w:rPr>
          <w:sz w:val="24"/>
          <w:szCs w:val="24"/>
        </w:rPr>
        <w:t xml:space="preserve">tidsskriftet «Omsorg» som </w:t>
      </w:r>
      <w:r w:rsidRPr="000D544F">
        <w:rPr>
          <w:sz w:val="24"/>
          <w:szCs w:val="24"/>
        </w:rPr>
        <w:t>ut</w:t>
      </w:r>
      <w:r w:rsidR="00664391">
        <w:rPr>
          <w:sz w:val="24"/>
          <w:szCs w:val="24"/>
        </w:rPr>
        <w:t>kom</w:t>
      </w:r>
      <w:r w:rsidRPr="000D544F">
        <w:rPr>
          <w:sz w:val="24"/>
          <w:szCs w:val="24"/>
        </w:rPr>
        <w:t xml:space="preserve"> 4 ganger pr år</w:t>
      </w:r>
      <w:r w:rsidR="00664391">
        <w:rPr>
          <w:sz w:val="24"/>
          <w:szCs w:val="24"/>
        </w:rPr>
        <w:t xml:space="preserve"> frem til tidsskriftet ble avsluttet i 2024</w:t>
      </w:r>
      <w:r w:rsidR="004348A7">
        <w:rPr>
          <w:sz w:val="24"/>
          <w:szCs w:val="24"/>
        </w:rPr>
        <w:t>.</w:t>
      </w:r>
    </w:p>
    <w:p w:rsidR="00DE6928" w:rsidRDefault="000C7C8A" w:rsidP="008826BA">
      <w:pPr>
        <w:rPr>
          <w:rStyle w:val="Hyperkobling"/>
          <w:sz w:val="24"/>
          <w:szCs w:val="24"/>
        </w:rPr>
      </w:pPr>
      <w:r w:rsidRPr="00C80A04">
        <w:rPr>
          <w:sz w:val="24"/>
          <w:szCs w:val="24"/>
        </w:rPr>
        <w:t xml:space="preserve">NPF </w:t>
      </w:r>
      <w:r w:rsidR="00726F8D" w:rsidRPr="00C80A04">
        <w:rPr>
          <w:sz w:val="24"/>
          <w:szCs w:val="24"/>
        </w:rPr>
        <w:t>hjemmeside</w:t>
      </w:r>
      <w:r w:rsidRPr="00C80A04">
        <w:rPr>
          <w:sz w:val="24"/>
          <w:szCs w:val="24"/>
        </w:rPr>
        <w:t xml:space="preserve">: </w:t>
      </w:r>
      <w:hyperlink r:id="rId6" w:history="1">
        <w:r w:rsidR="00C80A04" w:rsidRPr="008B25E5">
          <w:rPr>
            <w:rStyle w:val="Hyperkobling"/>
            <w:sz w:val="24"/>
            <w:szCs w:val="24"/>
          </w:rPr>
          <w:t>www.palliativ.org.no</w:t>
        </w:r>
      </w:hyperlink>
    </w:p>
    <w:p w:rsidR="00B40891" w:rsidRDefault="00B40891" w:rsidP="008826BA">
      <w:pPr>
        <w:rPr>
          <w:rStyle w:val="Hyperkobling"/>
          <w:sz w:val="24"/>
          <w:szCs w:val="24"/>
        </w:rPr>
      </w:pPr>
    </w:p>
    <w:p w:rsidR="001655BE" w:rsidRDefault="001655BE" w:rsidP="008826BA">
      <w:pPr>
        <w:rPr>
          <w:rStyle w:val="Hyperkobling"/>
          <w:sz w:val="24"/>
          <w:szCs w:val="24"/>
        </w:rPr>
      </w:pPr>
    </w:p>
    <w:p w:rsidR="00DE6928" w:rsidRDefault="00D05A31" w:rsidP="001067FF">
      <w:pPr>
        <w:pStyle w:val="Overskrift1"/>
        <w:spacing w:before="0"/>
        <w:rPr>
          <w:b/>
          <w:bCs/>
          <w:i/>
          <w:iCs/>
        </w:rPr>
      </w:pPr>
      <w:r>
        <w:rPr>
          <w:b/>
          <w:bCs/>
          <w:i/>
          <w:iCs/>
        </w:rPr>
        <w:t xml:space="preserve">Styremøter i perioden </w:t>
      </w:r>
    </w:p>
    <w:p w:rsidR="00AA2DDD" w:rsidRDefault="00AA2DDD" w:rsidP="001067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 å holde utgiftene på et fornuftig nivå har vi fortsatt å holde de fleste styremøter digitalt</w:t>
      </w:r>
      <w:r w:rsidR="00480378">
        <w:rPr>
          <w:sz w:val="24"/>
          <w:szCs w:val="24"/>
        </w:rPr>
        <w:t xml:space="preserve">, bortsett fra 1. styremøte i halvåret hvor styret møtes fysisk.  Styret har i perioden hatt følgende styremøter; </w:t>
      </w:r>
    </w:p>
    <w:p w:rsidR="001655BE" w:rsidRDefault="001655BE" w:rsidP="001067FF">
      <w:pPr>
        <w:spacing w:after="0" w:line="240" w:lineRule="auto"/>
        <w:rPr>
          <w:sz w:val="24"/>
          <w:szCs w:val="24"/>
        </w:rPr>
      </w:pPr>
    </w:p>
    <w:p w:rsidR="001655BE" w:rsidRDefault="001655BE" w:rsidP="001067FF">
      <w:pPr>
        <w:spacing w:after="0" w:line="240" w:lineRule="auto"/>
        <w:rPr>
          <w:sz w:val="24"/>
          <w:szCs w:val="24"/>
        </w:rPr>
      </w:pPr>
    </w:p>
    <w:p w:rsidR="001655BE" w:rsidRDefault="001655BE" w:rsidP="001067FF">
      <w:pPr>
        <w:spacing w:after="0" w:line="240" w:lineRule="auto"/>
        <w:rPr>
          <w:sz w:val="24"/>
          <w:szCs w:val="24"/>
        </w:rPr>
      </w:pPr>
    </w:p>
    <w:p w:rsidR="001655BE" w:rsidRDefault="001655BE" w:rsidP="001067FF">
      <w:pPr>
        <w:spacing w:after="0" w:line="240" w:lineRule="auto"/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E6FCE" w:rsidTr="00FE6FCE">
        <w:tc>
          <w:tcPr>
            <w:tcW w:w="3020" w:type="dxa"/>
          </w:tcPr>
          <w:p w:rsidR="00FE6FCE" w:rsidRDefault="00FE6FCE" w:rsidP="006D0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6D0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:rsidR="00FE6FCE" w:rsidRDefault="00FE6FCE" w:rsidP="00106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3021" w:type="dxa"/>
          </w:tcPr>
          <w:p w:rsidR="00FE6FCE" w:rsidRDefault="00FE6FCE" w:rsidP="00106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FE6FCE" w:rsidTr="00FE6FCE">
        <w:tc>
          <w:tcPr>
            <w:tcW w:w="3020" w:type="dxa"/>
          </w:tcPr>
          <w:p w:rsidR="00FE6FCE" w:rsidRDefault="00FE6FCE" w:rsidP="00FE6FCE">
            <w:r>
              <w:t xml:space="preserve">25. oktober </w:t>
            </w:r>
          </w:p>
          <w:p w:rsidR="00FE6FCE" w:rsidRDefault="00FE6FCE" w:rsidP="00FE6FCE">
            <w:r>
              <w:t xml:space="preserve">17. november </w:t>
            </w:r>
          </w:p>
          <w:p w:rsidR="00FE6FCE" w:rsidRDefault="00FE6FCE" w:rsidP="00FE6FCE">
            <w:r>
              <w:t xml:space="preserve">12. desember </w:t>
            </w:r>
          </w:p>
          <w:p w:rsidR="00FE6FCE" w:rsidRDefault="00FE6FCE" w:rsidP="001067F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6D07AA" w:rsidRDefault="006D07AA" w:rsidP="006D07AA">
            <w:r>
              <w:t xml:space="preserve">10. januar </w:t>
            </w:r>
          </w:p>
          <w:p w:rsidR="006D07AA" w:rsidRDefault="006D07AA" w:rsidP="006D07AA">
            <w:r>
              <w:t xml:space="preserve">21. februar </w:t>
            </w:r>
          </w:p>
          <w:p w:rsidR="006D07AA" w:rsidRDefault="006D07AA" w:rsidP="006D07AA">
            <w:r>
              <w:t xml:space="preserve">16. mars </w:t>
            </w:r>
          </w:p>
          <w:p w:rsidR="006D07AA" w:rsidRDefault="006D07AA" w:rsidP="006D07AA">
            <w:r>
              <w:t xml:space="preserve">13. april </w:t>
            </w:r>
          </w:p>
          <w:p w:rsidR="006D07AA" w:rsidRDefault="006D07AA" w:rsidP="006D07AA">
            <w:r>
              <w:t xml:space="preserve">12. mai </w:t>
            </w:r>
          </w:p>
          <w:p w:rsidR="006D07AA" w:rsidRDefault="006D07AA" w:rsidP="00541005">
            <w:r>
              <w:t xml:space="preserve">23. mai  </w:t>
            </w:r>
            <w:r>
              <w:tab/>
            </w:r>
          </w:p>
          <w:p w:rsidR="006D07AA" w:rsidRDefault="006D07AA" w:rsidP="006D07AA">
            <w:r>
              <w:t xml:space="preserve">11. september </w:t>
            </w:r>
          </w:p>
          <w:p w:rsidR="006D07AA" w:rsidRDefault="006D07AA" w:rsidP="006D07AA">
            <w:r>
              <w:t xml:space="preserve">17.oktober </w:t>
            </w:r>
          </w:p>
          <w:p w:rsidR="006D07AA" w:rsidRDefault="006D07AA" w:rsidP="006D07AA">
            <w:r>
              <w:t>0</w:t>
            </w:r>
            <w:r w:rsidRPr="001F6961">
              <w:t>8. nov</w:t>
            </w:r>
            <w:r>
              <w:t xml:space="preserve">ember </w:t>
            </w:r>
          </w:p>
          <w:p w:rsidR="006D07AA" w:rsidRDefault="006D07AA" w:rsidP="006D07AA">
            <w:r>
              <w:t xml:space="preserve">07.desember </w:t>
            </w:r>
          </w:p>
          <w:p w:rsidR="00FE6FCE" w:rsidRDefault="00FE6FCE" w:rsidP="001067F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6D07AA" w:rsidRPr="00AB1214" w:rsidRDefault="006D07AA" w:rsidP="006D07AA">
            <w:r>
              <w:t>09</w:t>
            </w:r>
            <w:r w:rsidRPr="00AB1214">
              <w:t xml:space="preserve">. januar </w:t>
            </w:r>
          </w:p>
          <w:p w:rsidR="006D07AA" w:rsidRPr="00AB1214" w:rsidRDefault="006D07AA" w:rsidP="006D07AA">
            <w:r w:rsidRPr="00AB1214">
              <w:t xml:space="preserve">13. februar </w:t>
            </w:r>
          </w:p>
          <w:p w:rsidR="006D07AA" w:rsidRPr="00AB1214" w:rsidRDefault="006D07AA" w:rsidP="006D07AA">
            <w:r w:rsidRPr="00AB1214">
              <w:t xml:space="preserve">13. mars </w:t>
            </w:r>
          </w:p>
          <w:p w:rsidR="006D07AA" w:rsidRPr="00AB1214" w:rsidRDefault="006D07AA" w:rsidP="006D07AA">
            <w:r>
              <w:t>17</w:t>
            </w:r>
            <w:r w:rsidRPr="00AB1214">
              <w:t xml:space="preserve">. april </w:t>
            </w:r>
          </w:p>
          <w:p w:rsidR="006D07AA" w:rsidRDefault="006D07AA" w:rsidP="006D07AA">
            <w:r>
              <w:t>07</w:t>
            </w:r>
            <w:r w:rsidRPr="00AB1214">
              <w:t>. mai</w:t>
            </w:r>
            <w:r w:rsidRPr="00AB1214">
              <w:tab/>
            </w:r>
          </w:p>
          <w:p w:rsidR="004A72A8" w:rsidRDefault="006D07AA" w:rsidP="006D07AA">
            <w:r>
              <w:t xml:space="preserve">18. juni </w:t>
            </w:r>
          </w:p>
          <w:p w:rsidR="006D07AA" w:rsidRDefault="004A72A8" w:rsidP="006D07AA">
            <w:r>
              <w:t>18</w:t>
            </w:r>
            <w:r w:rsidR="006D07AA">
              <w:t>. august</w:t>
            </w:r>
          </w:p>
          <w:p w:rsidR="00FE6FCE" w:rsidRDefault="006D07AA" w:rsidP="006D07AA">
            <w:pPr>
              <w:rPr>
                <w:sz w:val="24"/>
                <w:szCs w:val="24"/>
              </w:rPr>
            </w:pPr>
            <w:r>
              <w:t xml:space="preserve">10. september </w:t>
            </w:r>
          </w:p>
        </w:tc>
      </w:tr>
      <w:tr w:rsidR="006D07AA" w:rsidTr="00FE6FCE">
        <w:tc>
          <w:tcPr>
            <w:tcW w:w="3020" w:type="dxa"/>
          </w:tcPr>
          <w:p w:rsidR="006D07AA" w:rsidRDefault="006D07AA" w:rsidP="00FE6FCE">
            <w:r>
              <w:t>3 møter hvorav 1 fysisk</w:t>
            </w:r>
          </w:p>
        </w:tc>
        <w:tc>
          <w:tcPr>
            <w:tcW w:w="3021" w:type="dxa"/>
          </w:tcPr>
          <w:p w:rsidR="006D07AA" w:rsidRDefault="006D07AA" w:rsidP="00106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møter, hvorav 2 fysisk</w:t>
            </w:r>
          </w:p>
        </w:tc>
        <w:tc>
          <w:tcPr>
            <w:tcW w:w="3021" w:type="dxa"/>
          </w:tcPr>
          <w:p w:rsidR="006D07AA" w:rsidRDefault="006D07AA" w:rsidP="00106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møter hvorav 1 fysisk</w:t>
            </w:r>
          </w:p>
        </w:tc>
      </w:tr>
    </w:tbl>
    <w:p w:rsidR="00452C66" w:rsidRDefault="004853FA" w:rsidP="006D07AA">
      <w:r w:rsidRPr="00AB1214">
        <w:tab/>
      </w:r>
    </w:p>
    <w:p w:rsidR="00480378" w:rsidRDefault="00EC07F8" w:rsidP="00DD4739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har vært behov for en rekke styremøter med kort varsel i perioden, knyttet til prosessen rundt opphør av tidsskriftet Omsorg</w:t>
      </w:r>
      <w:r w:rsidR="00364636">
        <w:rPr>
          <w:sz w:val="24"/>
          <w:szCs w:val="24"/>
        </w:rPr>
        <w:t xml:space="preserve">.  Dette blir omtalt under et senere punkt.  </w:t>
      </w:r>
    </w:p>
    <w:p w:rsidR="001655BE" w:rsidRPr="00480378" w:rsidRDefault="001655BE" w:rsidP="00DD4739">
      <w:pPr>
        <w:spacing w:after="0"/>
        <w:rPr>
          <w:sz w:val="24"/>
          <w:szCs w:val="24"/>
        </w:rPr>
      </w:pPr>
    </w:p>
    <w:p w:rsidR="00AB6470" w:rsidRDefault="00D05A31" w:rsidP="00E9307C">
      <w:pPr>
        <w:pStyle w:val="Overskrift1"/>
        <w:rPr>
          <w:b/>
          <w:bCs/>
          <w:i/>
          <w:iCs/>
        </w:rPr>
      </w:pPr>
      <w:r>
        <w:rPr>
          <w:b/>
          <w:bCs/>
          <w:i/>
          <w:iCs/>
        </w:rPr>
        <w:t>Aktiviteter i perioden</w:t>
      </w:r>
      <w:r w:rsidR="00DE6928">
        <w:rPr>
          <w:b/>
          <w:bCs/>
          <w:i/>
          <w:iCs/>
        </w:rPr>
        <w:t>:</w:t>
      </w:r>
    </w:p>
    <w:p w:rsidR="000C7C8A" w:rsidRDefault="00924805" w:rsidP="007E247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Samarbeid med Norsk Forening for Palliativ Medisin (NFPM)</w:t>
      </w:r>
    </w:p>
    <w:p w:rsidR="000A7749" w:rsidRDefault="001655BE" w:rsidP="007E24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har vært et </w:t>
      </w:r>
      <w:r w:rsidR="00903607">
        <w:rPr>
          <w:sz w:val="24"/>
          <w:szCs w:val="24"/>
        </w:rPr>
        <w:t>tett</w:t>
      </w:r>
      <w:r w:rsidR="00056DE1">
        <w:rPr>
          <w:sz w:val="24"/>
          <w:szCs w:val="24"/>
        </w:rPr>
        <w:t xml:space="preserve"> og kontinuerlig </w:t>
      </w:r>
      <w:r w:rsidR="001145A5">
        <w:rPr>
          <w:sz w:val="24"/>
          <w:szCs w:val="24"/>
        </w:rPr>
        <w:t xml:space="preserve">samarbeid </w:t>
      </w:r>
      <w:r>
        <w:rPr>
          <w:sz w:val="24"/>
          <w:szCs w:val="24"/>
        </w:rPr>
        <w:t xml:space="preserve">mellom foreningene og lokal komite </w:t>
      </w:r>
      <w:r w:rsidR="00056DE1">
        <w:rPr>
          <w:sz w:val="24"/>
          <w:szCs w:val="24"/>
        </w:rPr>
        <w:t xml:space="preserve">for å </w:t>
      </w:r>
      <w:r w:rsidR="001145A5">
        <w:rPr>
          <w:sz w:val="24"/>
          <w:szCs w:val="24"/>
        </w:rPr>
        <w:t xml:space="preserve">arrangere Landskonferansen i </w:t>
      </w:r>
      <w:proofErr w:type="spellStart"/>
      <w:r w:rsidR="001145A5">
        <w:rPr>
          <w:sz w:val="24"/>
          <w:szCs w:val="24"/>
        </w:rPr>
        <w:t>palliasjon</w:t>
      </w:r>
      <w:proofErr w:type="spellEnd"/>
      <w:r w:rsidR="001145A5">
        <w:rPr>
          <w:sz w:val="24"/>
          <w:szCs w:val="24"/>
        </w:rPr>
        <w:t xml:space="preserve">.  </w:t>
      </w:r>
      <w:r w:rsidR="004F7ED5">
        <w:rPr>
          <w:sz w:val="24"/>
          <w:szCs w:val="24"/>
        </w:rPr>
        <w:t>Samarbeidet om Landskonferansen er omfattende</w:t>
      </w:r>
      <w:r w:rsidR="00537226">
        <w:rPr>
          <w:sz w:val="24"/>
          <w:szCs w:val="24"/>
        </w:rPr>
        <w:t xml:space="preserve">, med oppstart umiddelbart etter avholdt konferanse og pågår gjennom hele styreperioden.  </w:t>
      </w:r>
      <w:r w:rsidR="00D81D77">
        <w:rPr>
          <w:sz w:val="24"/>
          <w:szCs w:val="24"/>
        </w:rPr>
        <w:t xml:space="preserve">Landskonferansen avholdes annethvert år, og de to foreningene har vekselvis ansvaret for å lede Hovedkomiteen og dens arbeid.  </w:t>
      </w:r>
      <w:r w:rsidR="00491B28">
        <w:rPr>
          <w:sz w:val="24"/>
          <w:szCs w:val="24"/>
        </w:rPr>
        <w:t xml:space="preserve">NPF har i denne perioden </w:t>
      </w:r>
      <w:r w:rsidR="004A3576">
        <w:rPr>
          <w:sz w:val="24"/>
          <w:szCs w:val="24"/>
        </w:rPr>
        <w:t xml:space="preserve">hatt nestleder i </w:t>
      </w:r>
      <w:r w:rsidR="00491B28">
        <w:rPr>
          <w:sz w:val="24"/>
          <w:szCs w:val="24"/>
        </w:rPr>
        <w:t xml:space="preserve">komiteens arbeid. </w:t>
      </w:r>
      <w:r w:rsidR="00D81D77">
        <w:rPr>
          <w:sz w:val="24"/>
          <w:szCs w:val="24"/>
        </w:rPr>
        <w:t>Utover dette er begge foreninger likt representert i Hovedkomiteen</w:t>
      </w:r>
      <w:r w:rsidR="009D0942">
        <w:rPr>
          <w:sz w:val="24"/>
          <w:szCs w:val="24"/>
        </w:rPr>
        <w:t xml:space="preserve"> i tillegg til en Lokalkomite og representanter fra </w:t>
      </w:r>
      <w:r w:rsidR="00EE19FD">
        <w:rPr>
          <w:sz w:val="24"/>
          <w:szCs w:val="24"/>
        </w:rPr>
        <w:t xml:space="preserve">de Regionale kompetansesentrene i Lindrende behandling.  </w:t>
      </w:r>
      <w:r w:rsidR="004A3576">
        <w:rPr>
          <w:sz w:val="24"/>
          <w:szCs w:val="24"/>
        </w:rPr>
        <w:t xml:space="preserve">Det har </w:t>
      </w:r>
      <w:r>
        <w:rPr>
          <w:sz w:val="24"/>
          <w:szCs w:val="24"/>
        </w:rPr>
        <w:t xml:space="preserve">også </w:t>
      </w:r>
      <w:r w:rsidR="004A3576">
        <w:rPr>
          <w:sz w:val="24"/>
          <w:szCs w:val="24"/>
        </w:rPr>
        <w:t xml:space="preserve">vært </w:t>
      </w:r>
      <w:r w:rsidR="004618A2">
        <w:rPr>
          <w:sz w:val="24"/>
          <w:szCs w:val="24"/>
        </w:rPr>
        <w:t xml:space="preserve">nedlagt et betydelig og </w:t>
      </w:r>
      <w:r w:rsidR="004A3576">
        <w:rPr>
          <w:sz w:val="24"/>
          <w:szCs w:val="24"/>
        </w:rPr>
        <w:t>godt samarbeid</w:t>
      </w:r>
      <w:r w:rsidR="00E618EC">
        <w:rPr>
          <w:sz w:val="24"/>
          <w:szCs w:val="24"/>
        </w:rPr>
        <w:t xml:space="preserve"> mellom foreningene i den nedsatte arbeidsgruppen for revisjon av begrepslisten som omtales i eget avsnitt.   </w:t>
      </w:r>
    </w:p>
    <w:p w:rsidR="00BB0102" w:rsidRPr="000A7749" w:rsidRDefault="00BB0102" w:rsidP="007E2471">
      <w:pPr>
        <w:spacing w:after="0"/>
        <w:rPr>
          <w:sz w:val="24"/>
          <w:szCs w:val="24"/>
        </w:rPr>
      </w:pPr>
    </w:p>
    <w:p w:rsidR="00924805" w:rsidRDefault="00924805" w:rsidP="007E247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Nordisk samarbeid</w:t>
      </w:r>
    </w:p>
    <w:p w:rsidR="006E31A4" w:rsidRDefault="006E31A4" w:rsidP="007E2471">
      <w:pPr>
        <w:spacing w:after="0"/>
        <w:rPr>
          <w:sz w:val="24"/>
          <w:szCs w:val="24"/>
        </w:rPr>
      </w:pPr>
      <w:r w:rsidRPr="006E07F7">
        <w:rPr>
          <w:sz w:val="24"/>
          <w:szCs w:val="24"/>
        </w:rPr>
        <w:t>NPF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holder kontakt med </w:t>
      </w:r>
      <w:r w:rsidR="009871AF">
        <w:rPr>
          <w:sz w:val="24"/>
          <w:szCs w:val="24"/>
        </w:rPr>
        <w:t xml:space="preserve">de nordiske foreningene og spesielt med Foreningen for palliativ </w:t>
      </w:r>
      <w:proofErr w:type="spellStart"/>
      <w:r w:rsidR="009871AF">
        <w:rPr>
          <w:sz w:val="24"/>
          <w:szCs w:val="24"/>
        </w:rPr>
        <w:t>indsats</w:t>
      </w:r>
      <w:proofErr w:type="spellEnd"/>
      <w:r w:rsidR="009871AF">
        <w:rPr>
          <w:sz w:val="24"/>
          <w:szCs w:val="24"/>
        </w:rPr>
        <w:t xml:space="preserve"> i Danmark.  NPF har deltatt med </w:t>
      </w:r>
      <w:r w:rsidR="00E618EC">
        <w:rPr>
          <w:sz w:val="24"/>
          <w:szCs w:val="24"/>
        </w:rPr>
        <w:t>3</w:t>
      </w:r>
      <w:r w:rsidR="009871AF">
        <w:rPr>
          <w:sz w:val="24"/>
          <w:szCs w:val="24"/>
        </w:rPr>
        <w:t xml:space="preserve"> representanter </w:t>
      </w:r>
      <w:r w:rsidR="003548C9">
        <w:rPr>
          <w:sz w:val="24"/>
          <w:szCs w:val="24"/>
        </w:rPr>
        <w:t>på</w:t>
      </w:r>
      <w:r w:rsidR="009871AF">
        <w:rPr>
          <w:sz w:val="24"/>
          <w:szCs w:val="24"/>
        </w:rPr>
        <w:t xml:space="preserve"> deres Landskongress </w:t>
      </w:r>
      <w:r w:rsidR="003548C9">
        <w:rPr>
          <w:sz w:val="24"/>
          <w:szCs w:val="24"/>
        </w:rPr>
        <w:t xml:space="preserve">høsten 2023 i Kolding </w:t>
      </w:r>
      <w:r w:rsidR="009871AF">
        <w:rPr>
          <w:sz w:val="24"/>
          <w:szCs w:val="24"/>
        </w:rPr>
        <w:t>og tilsvarende deltar</w:t>
      </w:r>
      <w:r w:rsidR="001655BE">
        <w:rPr>
          <w:sz w:val="24"/>
          <w:szCs w:val="24"/>
        </w:rPr>
        <w:t xml:space="preserve"> de med</w:t>
      </w:r>
      <w:r w:rsidR="009871AF">
        <w:rPr>
          <w:sz w:val="24"/>
          <w:szCs w:val="24"/>
        </w:rPr>
        <w:t xml:space="preserve"> 3 representanter </w:t>
      </w:r>
      <w:r w:rsidR="006325BB">
        <w:rPr>
          <w:sz w:val="24"/>
          <w:szCs w:val="24"/>
        </w:rPr>
        <w:t>på vår Landskonferanse</w:t>
      </w:r>
      <w:r w:rsidR="003548C9">
        <w:rPr>
          <w:sz w:val="24"/>
          <w:szCs w:val="24"/>
        </w:rPr>
        <w:t xml:space="preserve"> september 2024</w:t>
      </w:r>
      <w:r w:rsidR="006325BB">
        <w:rPr>
          <w:sz w:val="24"/>
          <w:szCs w:val="24"/>
        </w:rPr>
        <w:t xml:space="preserve">.  Det har </w:t>
      </w:r>
      <w:r w:rsidR="001655BE">
        <w:rPr>
          <w:sz w:val="24"/>
          <w:szCs w:val="24"/>
        </w:rPr>
        <w:t xml:space="preserve">også </w:t>
      </w:r>
      <w:r w:rsidR="006325BB">
        <w:rPr>
          <w:sz w:val="24"/>
          <w:szCs w:val="24"/>
        </w:rPr>
        <w:t>v</w:t>
      </w:r>
      <w:r w:rsidR="006D07AA">
        <w:rPr>
          <w:sz w:val="24"/>
          <w:szCs w:val="24"/>
        </w:rPr>
        <w:t xml:space="preserve">ært mailkorrespondanse med </w:t>
      </w:r>
      <w:r w:rsidR="00555F1F">
        <w:rPr>
          <w:sz w:val="24"/>
          <w:szCs w:val="24"/>
        </w:rPr>
        <w:t xml:space="preserve">svenske </w:t>
      </w:r>
      <w:r w:rsidR="00EF4395">
        <w:rPr>
          <w:sz w:val="24"/>
          <w:szCs w:val="24"/>
        </w:rPr>
        <w:t>«</w:t>
      </w:r>
      <w:proofErr w:type="spellStart"/>
      <w:r w:rsidR="00EF4395">
        <w:rPr>
          <w:sz w:val="24"/>
          <w:szCs w:val="24"/>
        </w:rPr>
        <w:t>Nationella</w:t>
      </w:r>
      <w:proofErr w:type="spellEnd"/>
      <w:r w:rsidR="00555F1F">
        <w:rPr>
          <w:sz w:val="24"/>
          <w:szCs w:val="24"/>
        </w:rPr>
        <w:t xml:space="preserve"> </w:t>
      </w:r>
      <w:r w:rsidR="00BB0164">
        <w:rPr>
          <w:sz w:val="24"/>
          <w:szCs w:val="24"/>
        </w:rPr>
        <w:t xml:space="preserve">rådet for palliativ </w:t>
      </w:r>
      <w:proofErr w:type="spellStart"/>
      <w:r w:rsidR="00BB0164">
        <w:rPr>
          <w:sz w:val="24"/>
          <w:szCs w:val="24"/>
        </w:rPr>
        <w:t>vård</w:t>
      </w:r>
      <w:proofErr w:type="spellEnd"/>
      <w:r w:rsidR="00EF4395">
        <w:rPr>
          <w:sz w:val="24"/>
          <w:szCs w:val="24"/>
        </w:rPr>
        <w:t>»</w:t>
      </w:r>
      <w:r w:rsidR="00BB0164">
        <w:rPr>
          <w:sz w:val="24"/>
          <w:szCs w:val="24"/>
        </w:rPr>
        <w:t xml:space="preserve">. </w:t>
      </w:r>
    </w:p>
    <w:p w:rsidR="00D959CC" w:rsidRDefault="00D959CC" w:rsidP="007E2471">
      <w:pPr>
        <w:spacing w:after="0"/>
        <w:rPr>
          <w:sz w:val="24"/>
          <w:szCs w:val="24"/>
        </w:rPr>
      </w:pPr>
    </w:p>
    <w:p w:rsidR="00D959CC" w:rsidRDefault="00D959CC" w:rsidP="007E247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Som følge av at Fagbokforlaget </w:t>
      </w:r>
      <w:r w:rsidR="00960485">
        <w:rPr>
          <w:sz w:val="24"/>
          <w:szCs w:val="24"/>
        </w:rPr>
        <w:t xml:space="preserve">besluttet å ikke lenger utgi tidsskriftet Omsorg har </w:t>
      </w:r>
      <w:r w:rsidR="00F44A91">
        <w:rPr>
          <w:sz w:val="24"/>
          <w:szCs w:val="24"/>
        </w:rPr>
        <w:t>NPF</w:t>
      </w:r>
      <w:r w:rsidR="00960485">
        <w:rPr>
          <w:sz w:val="24"/>
          <w:szCs w:val="24"/>
        </w:rPr>
        <w:t xml:space="preserve"> samarbeide</w:t>
      </w:r>
      <w:r w:rsidR="00F44A91">
        <w:rPr>
          <w:sz w:val="24"/>
          <w:szCs w:val="24"/>
        </w:rPr>
        <w:t>t tett</w:t>
      </w:r>
      <w:r w:rsidR="00960485">
        <w:rPr>
          <w:sz w:val="24"/>
          <w:szCs w:val="24"/>
        </w:rPr>
        <w:t xml:space="preserve"> med Foreningen for palliativ </w:t>
      </w:r>
      <w:proofErr w:type="spellStart"/>
      <w:r w:rsidR="00960485">
        <w:rPr>
          <w:sz w:val="24"/>
          <w:szCs w:val="24"/>
        </w:rPr>
        <w:t>indsats</w:t>
      </w:r>
      <w:proofErr w:type="spellEnd"/>
      <w:r w:rsidR="00F44A91">
        <w:rPr>
          <w:sz w:val="24"/>
          <w:szCs w:val="24"/>
        </w:rPr>
        <w:t xml:space="preserve"> for </w:t>
      </w:r>
      <w:r w:rsidR="00527160">
        <w:rPr>
          <w:sz w:val="24"/>
          <w:szCs w:val="24"/>
        </w:rPr>
        <w:t xml:space="preserve">å </w:t>
      </w:r>
      <w:r w:rsidR="00F44A91">
        <w:rPr>
          <w:sz w:val="24"/>
          <w:szCs w:val="24"/>
        </w:rPr>
        <w:t xml:space="preserve">søke å </w:t>
      </w:r>
      <w:r w:rsidR="00527160">
        <w:rPr>
          <w:sz w:val="24"/>
          <w:szCs w:val="24"/>
        </w:rPr>
        <w:t xml:space="preserve">finne løsninger </w:t>
      </w:r>
      <w:r w:rsidR="00F44A91">
        <w:rPr>
          <w:sz w:val="24"/>
          <w:szCs w:val="24"/>
        </w:rPr>
        <w:t>for videre</w:t>
      </w:r>
      <w:r w:rsidR="00527160">
        <w:rPr>
          <w:sz w:val="24"/>
          <w:szCs w:val="24"/>
        </w:rPr>
        <w:t xml:space="preserve"> utgivelsen</w:t>
      </w:r>
      <w:r w:rsidR="0092053E">
        <w:rPr>
          <w:sz w:val="24"/>
          <w:szCs w:val="24"/>
        </w:rPr>
        <w:t xml:space="preserve">.  </w:t>
      </w:r>
      <w:r w:rsidR="00F44A91">
        <w:rPr>
          <w:sz w:val="24"/>
          <w:szCs w:val="24"/>
        </w:rPr>
        <w:t>Da</w:t>
      </w:r>
      <w:r w:rsidR="0092053E">
        <w:rPr>
          <w:sz w:val="24"/>
          <w:szCs w:val="24"/>
        </w:rPr>
        <w:t xml:space="preserve"> dette viste seg å ikke være mulig</w:t>
      </w:r>
      <w:r w:rsidR="00F44A91">
        <w:rPr>
          <w:sz w:val="24"/>
          <w:szCs w:val="24"/>
        </w:rPr>
        <w:t>,</w:t>
      </w:r>
      <w:r w:rsidR="0092053E">
        <w:rPr>
          <w:sz w:val="24"/>
          <w:szCs w:val="24"/>
        </w:rPr>
        <w:t xml:space="preserve"> har samarbeidet fortsatt med henblikk på å kunne </w:t>
      </w:r>
      <w:r w:rsidR="00E76155">
        <w:rPr>
          <w:sz w:val="24"/>
          <w:szCs w:val="24"/>
        </w:rPr>
        <w:t xml:space="preserve">legge til rette for en fortsatt nordisk plattform for faglig utveksling og inspirasjon.  </w:t>
      </w:r>
      <w:r w:rsidR="00F44A91">
        <w:rPr>
          <w:sz w:val="24"/>
          <w:szCs w:val="24"/>
        </w:rPr>
        <w:t>Som følge av dette samarbeidet ble det</w:t>
      </w:r>
      <w:r w:rsidR="00E76155">
        <w:rPr>
          <w:sz w:val="24"/>
          <w:szCs w:val="24"/>
        </w:rPr>
        <w:t xml:space="preserve"> </w:t>
      </w:r>
      <w:r w:rsidR="00D95206">
        <w:rPr>
          <w:sz w:val="24"/>
          <w:szCs w:val="24"/>
        </w:rPr>
        <w:t xml:space="preserve">arrangert Nordisk </w:t>
      </w:r>
      <w:proofErr w:type="spellStart"/>
      <w:r w:rsidR="00D95206">
        <w:rPr>
          <w:sz w:val="24"/>
          <w:szCs w:val="24"/>
        </w:rPr>
        <w:t>webinar</w:t>
      </w:r>
      <w:proofErr w:type="spellEnd"/>
      <w:r w:rsidR="00D95206">
        <w:rPr>
          <w:sz w:val="24"/>
          <w:szCs w:val="24"/>
        </w:rPr>
        <w:t xml:space="preserve"> den 7. mai 2024 med tema «Eutanasi»</w:t>
      </w:r>
      <w:r w:rsidR="00F44A91">
        <w:rPr>
          <w:sz w:val="24"/>
          <w:szCs w:val="24"/>
        </w:rPr>
        <w:t>,</w:t>
      </w:r>
      <w:r w:rsidR="003F7CC3">
        <w:rPr>
          <w:sz w:val="24"/>
          <w:szCs w:val="24"/>
        </w:rPr>
        <w:t xml:space="preserve"> og det planlegges nytt </w:t>
      </w:r>
      <w:proofErr w:type="spellStart"/>
      <w:r w:rsidR="003F7CC3">
        <w:rPr>
          <w:sz w:val="24"/>
          <w:szCs w:val="24"/>
        </w:rPr>
        <w:t>webinar</w:t>
      </w:r>
      <w:proofErr w:type="spellEnd"/>
      <w:r w:rsidR="003F7CC3">
        <w:rPr>
          <w:sz w:val="24"/>
          <w:szCs w:val="24"/>
        </w:rPr>
        <w:t xml:space="preserve"> oktober 2024.  Målsetningen er å avholde slike </w:t>
      </w:r>
      <w:proofErr w:type="spellStart"/>
      <w:r w:rsidR="003F7CC3">
        <w:rPr>
          <w:sz w:val="24"/>
          <w:szCs w:val="24"/>
        </w:rPr>
        <w:t>webinar</w:t>
      </w:r>
      <w:proofErr w:type="spellEnd"/>
      <w:r w:rsidR="003F7CC3">
        <w:rPr>
          <w:sz w:val="24"/>
          <w:szCs w:val="24"/>
        </w:rPr>
        <w:t xml:space="preserve"> </w:t>
      </w:r>
      <w:r w:rsidR="005D186E">
        <w:rPr>
          <w:sz w:val="24"/>
          <w:szCs w:val="24"/>
        </w:rPr>
        <w:t xml:space="preserve">1-2. ganger hvert halvår i fremtiden.  </w:t>
      </w:r>
    </w:p>
    <w:p w:rsidR="007E2471" w:rsidRPr="006E31A4" w:rsidRDefault="007E2471" w:rsidP="007E2471">
      <w:pPr>
        <w:spacing w:after="0"/>
        <w:rPr>
          <w:sz w:val="24"/>
          <w:szCs w:val="24"/>
        </w:rPr>
      </w:pPr>
    </w:p>
    <w:p w:rsidR="003729CE" w:rsidRDefault="001A6070" w:rsidP="007A0CE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Deltakelse i Offentlige råd og utvalg </w:t>
      </w:r>
    </w:p>
    <w:p w:rsidR="003729CE" w:rsidRDefault="0024486D" w:rsidP="007A0CE8">
      <w:pPr>
        <w:spacing w:after="0"/>
        <w:rPr>
          <w:sz w:val="24"/>
          <w:szCs w:val="24"/>
        </w:rPr>
      </w:pPr>
      <w:r w:rsidRPr="00072517">
        <w:rPr>
          <w:sz w:val="24"/>
          <w:szCs w:val="24"/>
        </w:rPr>
        <w:t>NPF</w:t>
      </w:r>
      <w:r>
        <w:rPr>
          <w:sz w:val="24"/>
          <w:szCs w:val="24"/>
        </w:rPr>
        <w:t xml:space="preserve"> har </w:t>
      </w:r>
      <w:r w:rsidR="00F44A91">
        <w:rPr>
          <w:sz w:val="24"/>
          <w:szCs w:val="24"/>
        </w:rPr>
        <w:t>é</w:t>
      </w:r>
      <w:r>
        <w:rPr>
          <w:sz w:val="24"/>
          <w:szCs w:val="24"/>
        </w:rPr>
        <w:t xml:space="preserve">n representant i Helsedirektoratets arbeidsgruppe for </w:t>
      </w:r>
      <w:r w:rsidR="004C097A">
        <w:rPr>
          <w:sz w:val="24"/>
          <w:szCs w:val="24"/>
        </w:rPr>
        <w:t xml:space="preserve">revidering av Handlingsprogrammet for </w:t>
      </w:r>
      <w:proofErr w:type="spellStart"/>
      <w:r w:rsidR="004C097A">
        <w:rPr>
          <w:sz w:val="24"/>
          <w:szCs w:val="24"/>
        </w:rPr>
        <w:t>palliasjon</w:t>
      </w:r>
      <w:proofErr w:type="spellEnd"/>
      <w:r w:rsidR="004C097A">
        <w:rPr>
          <w:sz w:val="24"/>
          <w:szCs w:val="24"/>
        </w:rPr>
        <w:t xml:space="preserve"> i kreftomsorgen.  </w:t>
      </w:r>
    </w:p>
    <w:p w:rsidR="00250847" w:rsidRDefault="00250847">
      <w:pPr>
        <w:rPr>
          <w:sz w:val="24"/>
          <w:szCs w:val="24"/>
        </w:rPr>
      </w:pPr>
      <w:r>
        <w:rPr>
          <w:sz w:val="24"/>
          <w:szCs w:val="24"/>
        </w:rPr>
        <w:t xml:space="preserve">NPF </w:t>
      </w:r>
      <w:r w:rsidR="00F44A91">
        <w:rPr>
          <w:sz w:val="24"/>
          <w:szCs w:val="24"/>
        </w:rPr>
        <w:t xml:space="preserve">har to </w:t>
      </w:r>
      <w:r w:rsidR="008A1305">
        <w:rPr>
          <w:sz w:val="24"/>
          <w:szCs w:val="24"/>
        </w:rPr>
        <w:t>representanter</w:t>
      </w:r>
      <w:r>
        <w:rPr>
          <w:sz w:val="24"/>
          <w:szCs w:val="24"/>
        </w:rPr>
        <w:t xml:space="preserve"> i </w:t>
      </w:r>
      <w:r w:rsidR="00497DFB">
        <w:rPr>
          <w:sz w:val="24"/>
          <w:szCs w:val="24"/>
        </w:rPr>
        <w:t xml:space="preserve">Helsedirektoratets </w:t>
      </w:r>
      <w:r>
        <w:rPr>
          <w:sz w:val="24"/>
          <w:szCs w:val="24"/>
        </w:rPr>
        <w:t>Referansegruppe</w:t>
      </w:r>
      <w:r w:rsidR="008A1305">
        <w:rPr>
          <w:sz w:val="24"/>
          <w:szCs w:val="24"/>
        </w:rPr>
        <w:t>n</w:t>
      </w:r>
      <w:r>
        <w:rPr>
          <w:sz w:val="24"/>
          <w:szCs w:val="24"/>
        </w:rPr>
        <w:t xml:space="preserve"> for </w:t>
      </w:r>
      <w:r w:rsidR="00497DFB">
        <w:rPr>
          <w:sz w:val="24"/>
          <w:szCs w:val="24"/>
        </w:rPr>
        <w:t>oppfølging av Meld. St. 24</w:t>
      </w:r>
      <w:r w:rsidR="00BF3E45">
        <w:rPr>
          <w:sz w:val="24"/>
          <w:szCs w:val="24"/>
        </w:rPr>
        <w:t xml:space="preserve"> Lindrende behandling</w:t>
      </w:r>
      <w:r w:rsidR="00AB2696">
        <w:rPr>
          <w:sz w:val="24"/>
          <w:szCs w:val="24"/>
        </w:rPr>
        <w:t xml:space="preserve"> og omsorg</w:t>
      </w:r>
      <w:r w:rsidR="00F44A91">
        <w:rPr>
          <w:sz w:val="24"/>
          <w:szCs w:val="24"/>
        </w:rPr>
        <w:t>.  Det har vært avholdt fire</w:t>
      </w:r>
      <w:r w:rsidR="00BF3E45">
        <w:rPr>
          <w:sz w:val="24"/>
          <w:szCs w:val="24"/>
        </w:rPr>
        <w:t xml:space="preserve"> møter i referansegruppen.  </w:t>
      </w:r>
    </w:p>
    <w:p w:rsidR="001A6070" w:rsidRDefault="00FD6746" w:rsidP="007A0CE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Offentlige høringer:</w:t>
      </w:r>
    </w:p>
    <w:p w:rsidR="00F44A91" w:rsidRDefault="00F44A91" w:rsidP="007A0CE8">
      <w:pPr>
        <w:spacing w:after="0"/>
        <w:rPr>
          <w:sz w:val="24"/>
          <w:szCs w:val="24"/>
        </w:rPr>
      </w:pPr>
      <w:r>
        <w:rPr>
          <w:sz w:val="24"/>
          <w:szCs w:val="24"/>
        </w:rPr>
        <w:t>Kjerneområdene til NPF</w:t>
      </w:r>
      <w:r>
        <w:rPr>
          <w:sz w:val="24"/>
          <w:szCs w:val="24"/>
        </w:rPr>
        <w:t xml:space="preserve"> er tverrfaglighet og helhetlig tilnærming innen </w:t>
      </w:r>
      <w:proofErr w:type="spellStart"/>
      <w:r>
        <w:rPr>
          <w:sz w:val="24"/>
          <w:szCs w:val="24"/>
        </w:rPr>
        <w:t>palliasjon</w:t>
      </w:r>
      <w:proofErr w:type="spellEnd"/>
      <w:r>
        <w:rPr>
          <w:sz w:val="24"/>
          <w:szCs w:val="24"/>
        </w:rPr>
        <w:t xml:space="preserve">. </w:t>
      </w:r>
    </w:p>
    <w:p w:rsidR="00541005" w:rsidRDefault="00541005" w:rsidP="007A0C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Offentlige høringer er en viktig arena for å tydeliggjøre </w:t>
      </w:r>
      <w:r w:rsidR="00F44A91">
        <w:rPr>
          <w:sz w:val="24"/>
          <w:szCs w:val="24"/>
        </w:rPr>
        <w:t>disse.</w:t>
      </w:r>
    </w:p>
    <w:p w:rsidR="008A338B" w:rsidRDefault="007E6885" w:rsidP="007A0CE8">
      <w:pPr>
        <w:spacing w:after="0"/>
      </w:pPr>
      <w:r w:rsidRPr="00E712CF">
        <w:rPr>
          <w:sz w:val="24"/>
          <w:szCs w:val="24"/>
        </w:rPr>
        <w:t>Styremedlem</w:t>
      </w:r>
      <w:r w:rsidR="00D028C5">
        <w:rPr>
          <w:sz w:val="24"/>
          <w:szCs w:val="24"/>
        </w:rPr>
        <w:t xml:space="preserve"> Ingebrigt Røen</w:t>
      </w:r>
      <w:r w:rsidRPr="00E712CF">
        <w:rPr>
          <w:sz w:val="24"/>
          <w:szCs w:val="24"/>
        </w:rPr>
        <w:t xml:space="preserve"> </w:t>
      </w:r>
      <w:r w:rsidR="00E712CF" w:rsidRPr="00E712CF">
        <w:rPr>
          <w:sz w:val="24"/>
          <w:szCs w:val="24"/>
        </w:rPr>
        <w:t>har</w:t>
      </w:r>
      <w:r w:rsidRPr="00E712CF">
        <w:rPr>
          <w:sz w:val="24"/>
          <w:szCs w:val="24"/>
        </w:rPr>
        <w:t xml:space="preserve"> lede</w:t>
      </w:r>
      <w:r w:rsidR="00E712CF" w:rsidRPr="00E712CF">
        <w:rPr>
          <w:sz w:val="24"/>
          <w:szCs w:val="24"/>
        </w:rPr>
        <w:t xml:space="preserve">t </w:t>
      </w:r>
      <w:r w:rsidRPr="00E712CF">
        <w:rPr>
          <w:sz w:val="24"/>
          <w:szCs w:val="24"/>
        </w:rPr>
        <w:t xml:space="preserve">NPF sitt arbeid med høringsuttalelser.  </w:t>
      </w:r>
      <w:r w:rsidR="00D654C7" w:rsidRPr="00E712CF">
        <w:rPr>
          <w:sz w:val="24"/>
          <w:szCs w:val="24"/>
        </w:rPr>
        <w:t>Det har i styreperioden blitt avgitt høringsuttalelse i følgende saker:</w:t>
      </w:r>
      <w:r w:rsidR="008A338B" w:rsidRPr="008A338B">
        <w:t xml:space="preserve"> </w:t>
      </w:r>
    </w:p>
    <w:p w:rsidR="00213DA5" w:rsidRDefault="00213DA5" w:rsidP="007A0CE8">
      <w:pPr>
        <w:spacing w:after="0"/>
      </w:pPr>
    </w:p>
    <w:p w:rsidR="003D3F73" w:rsidRPr="00FA6A48" w:rsidRDefault="00FA6A48" w:rsidP="00FA6A48">
      <w:pPr>
        <w:pStyle w:val="Listeavsnitt"/>
        <w:numPr>
          <w:ilvl w:val="0"/>
          <w:numId w:val="5"/>
        </w:numPr>
        <w:spacing w:after="0"/>
        <w:rPr>
          <w:sz w:val="24"/>
          <w:szCs w:val="24"/>
        </w:rPr>
      </w:pPr>
      <w:r w:rsidRPr="00FA6A48">
        <w:rPr>
          <w:sz w:val="24"/>
          <w:szCs w:val="24"/>
        </w:rPr>
        <w:t>Høringsuttalelse Forhåndssamtaler. Høringsfrist juni 2023</w:t>
      </w:r>
    </w:p>
    <w:p w:rsidR="00C569A3" w:rsidRDefault="00C569A3" w:rsidP="00F13BB7">
      <w:pPr>
        <w:pStyle w:val="Listeavsnitt"/>
        <w:numPr>
          <w:ilvl w:val="0"/>
          <w:numId w:val="2"/>
        </w:numPr>
        <w:spacing w:after="0"/>
        <w:rPr>
          <w:rFonts w:cstheme="minorHAnsi"/>
          <w:bCs/>
          <w:sz w:val="24"/>
          <w:szCs w:val="24"/>
        </w:rPr>
      </w:pPr>
      <w:r w:rsidRPr="00F13BB7">
        <w:rPr>
          <w:rFonts w:cstheme="minorHAnsi"/>
          <w:bCs/>
          <w:sz w:val="24"/>
          <w:szCs w:val="24"/>
        </w:rPr>
        <w:t>Høringsuttalelse Kreftstrategi 2024-28</w:t>
      </w:r>
      <w:r w:rsidR="009F0B93">
        <w:rPr>
          <w:rFonts w:cstheme="minorHAnsi"/>
          <w:bCs/>
          <w:sz w:val="24"/>
          <w:szCs w:val="24"/>
        </w:rPr>
        <w:t>.</w:t>
      </w:r>
      <w:r w:rsidRPr="00F13BB7">
        <w:rPr>
          <w:rFonts w:cstheme="minorHAnsi"/>
          <w:bCs/>
          <w:sz w:val="24"/>
          <w:szCs w:val="24"/>
        </w:rPr>
        <w:t xml:space="preserve"> Høringsfrist </w:t>
      </w:r>
      <w:r w:rsidR="009F0B93">
        <w:rPr>
          <w:rFonts w:cstheme="minorHAnsi"/>
          <w:bCs/>
          <w:sz w:val="24"/>
          <w:szCs w:val="24"/>
        </w:rPr>
        <w:t>oktober 20</w:t>
      </w:r>
      <w:r w:rsidRPr="00F13BB7">
        <w:rPr>
          <w:rFonts w:cstheme="minorHAnsi"/>
          <w:bCs/>
          <w:sz w:val="24"/>
          <w:szCs w:val="24"/>
        </w:rPr>
        <w:t>23</w:t>
      </w:r>
    </w:p>
    <w:p w:rsidR="00213DA5" w:rsidRPr="00213DA5" w:rsidRDefault="00213DA5" w:rsidP="00213DA5">
      <w:pPr>
        <w:pStyle w:val="Listeavsnitt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 w:rsidRPr="00213DA5">
        <w:rPr>
          <w:rFonts w:cstheme="minorHAnsi"/>
          <w:bCs/>
          <w:sz w:val="24"/>
          <w:szCs w:val="24"/>
        </w:rPr>
        <w:t>Høringsuttalelse Leges</w:t>
      </w:r>
      <w:r w:rsidR="009F0B93">
        <w:rPr>
          <w:rFonts w:cstheme="minorHAnsi"/>
          <w:bCs/>
          <w:sz w:val="24"/>
          <w:szCs w:val="24"/>
        </w:rPr>
        <w:t>pesialitet i palliativ medisin.</w:t>
      </w:r>
      <w:r w:rsidRPr="00213DA5">
        <w:rPr>
          <w:rFonts w:cstheme="minorHAnsi"/>
          <w:bCs/>
          <w:sz w:val="24"/>
          <w:szCs w:val="24"/>
        </w:rPr>
        <w:t xml:space="preserve"> Høringsfrist september 2023</w:t>
      </w:r>
    </w:p>
    <w:p w:rsidR="00A925F6" w:rsidRPr="00A925F6" w:rsidRDefault="001F4DFC" w:rsidP="00A925F6">
      <w:pPr>
        <w:pStyle w:val="Listeavsnitt"/>
        <w:numPr>
          <w:ilvl w:val="0"/>
          <w:numId w:val="6"/>
        </w:numPr>
        <w:rPr>
          <w:bCs/>
          <w:sz w:val="24"/>
          <w:szCs w:val="24"/>
        </w:rPr>
      </w:pPr>
      <w:r w:rsidRPr="00D66DA4">
        <w:rPr>
          <w:bCs/>
          <w:sz w:val="24"/>
          <w:szCs w:val="24"/>
        </w:rPr>
        <w:t>Høringsuttalelse til Nasjonale faglige råd for kreftkirurgi.</w:t>
      </w:r>
      <w:r w:rsidR="00F13BB7" w:rsidRPr="00D66DA4">
        <w:rPr>
          <w:bCs/>
          <w:sz w:val="24"/>
          <w:szCs w:val="24"/>
        </w:rPr>
        <w:t xml:space="preserve"> Høringsfrist </w:t>
      </w:r>
      <w:r w:rsidR="002D2FA2">
        <w:rPr>
          <w:bCs/>
          <w:sz w:val="24"/>
          <w:szCs w:val="24"/>
        </w:rPr>
        <w:t>mars</w:t>
      </w:r>
      <w:r w:rsidR="00F13BB7" w:rsidRPr="00D66DA4">
        <w:rPr>
          <w:bCs/>
          <w:sz w:val="24"/>
          <w:szCs w:val="24"/>
        </w:rPr>
        <w:t xml:space="preserve"> 2024</w:t>
      </w:r>
      <w:r w:rsidR="00D66DA4" w:rsidRPr="00D66DA4">
        <w:t xml:space="preserve"> </w:t>
      </w:r>
    </w:p>
    <w:p w:rsidR="00D66DA4" w:rsidRDefault="00D66DA4" w:rsidP="00A925F6">
      <w:pPr>
        <w:pStyle w:val="Listeavsnitt"/>
        <w:numPr>
          <w:ilvl w:val="0"/>
          <w:numId w:val="6"/>
        </w:numPr>
        <w:rPr>
          <w:bCs/>
          <w:sz w:val="24"/>
          <w:szCs w:val="24"/>
        </w:rPr>
      </w:pPr>
      <w:r w:rsidRPr="00D66DA4">
        <w:rPr>
          <w:bCs/>
          <w:sz w:val="24"/>
          <w:szCs w:val="24"/>
        </w:rPr>
        <w:t>Høringsuttalelse Veileder til begrensning av livsforlengende behandling. Høringsfrist mai 2024</w:t>
      </w:r>
    </w:p>
    <w:p w:rsidR="009F0B93" w:rsidRDefault="009F0B93" w:rsidP="00A925F6">
      <w:pPr>
        <w:pStyle w:val="Listeavsnitt"/>
        <w:numPr>
          <w:ilvl w:val="0"/>
          <w:numId w:val="6"/>
        </w:numPr>
        <w:rPr>
          <w:bCs/>
          <w:sz w:val="24"/>
          <w:szCs w:val="24"/>
        </w:rPr>
      </w:pPr>
      <w:r w:rsidRPr="00D66DA4">
        <w:rPr>
          <w:bCs/>
          <w:sz w:val="24"/>
          <w:szCs w:val="24"/>
        </w:rPr>
        <w:t>Høringsuttalelse</w:t>
      </w:r>
      <w:r>
        <w:rPr>
          <w:bCs/>
          <w:sz w:val="24"/>
          <w:szCs w:val="24"/>
        </w:rPr>
        <w:t xml:space="preserve"> Retningslinje for </w:t>
      </w:r>
      <w:proofErr w:type="spellStart"/>
      <w:r>
        <w:rPr>
          <w:bCs/>
          <w:sz w:val="24"/>
          <w:szCs w:val="24"/>
        </w:rPr>
        <w:t>Palliasjon</w:t>
      </w:r>
      <w:proofErr w:type="spellEnd"/>
      <w:r>
        <w:rPr>
          <w:bCs/>
          <w:sz w:val="24"/>
          <w:szCs w:val="24"/>
        </w:rPr>
        <w:t xml:space="preserve"> til barn og unge. </w:t>
      </w:r>
      <w:r w:rsidRPr="00D66DA4">
        <w:rPr>
          <w:bCs/>
          <w:sz w:val="24"/>
          <w:szCs w:val="24"/>
        </w:rPr>
        <w:t>Høringsfrist mai 2024</w:t>
      </w:r>
    </w:p>
    <w:p w:rsidR="009F0B93" w:rsidRPr="00D66DA4" w:rsidRDefault="009F0B93" w:rsidP="00A925F6">
      <w:pPr>
        <w:pStyle w:val="Listeavsnitt"/>
        <w:numPr>
          <w:ilvl w:val="0"/>
          <w:numId w:val="6"/>
        </w:numPr>
        <w:rPr>
          <w:bCs/>
          <w:sz w:val="24"/>
          <w:szCs w:val="24"/>
        </w:rPr>
      </w:pPr>
      <w:r w:rsidRPr="00D66DA4">
        <w:rPr>
          <w:bCs/>
          <w:sz w:val="24"/>
          <w:szCs w:val="24"/>
        </w:rPr>
        <w:t>Høringsuttalelse</w:t>
      </w:r>
      <w:r>
        <w:rPr>
          <w:bCs/>
          <w:sz w:val="24"/>
          <w:szCs w:val="24"/>
        </w:rPr>
        <w:t xml:space="preserve"> Nasjonal veileder for smerteklinikker. Høringsfrist juli 2024</w:t>
      </w:r>
    </w:p>
    <w:p w:rsidR="00495272" w:rsidRDefault="00495272" w:rsidP="007A0CE8">
      <w:pPr>
        <w:spacing w:after="0"/>
        <w:rPr>
          <w:b/>
          <w:bCs/>
          <w:sz w:val="24"/>
          <w:szCs w:val="24"/>
        </w:rPr>
      </w:pPr>
    </w:p>
    <w:p w:rsidR="00FD6746" w:rsidRDefault="003F0036" w:rsidP="007A0CE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Deltakelse/representasjon konferanser</w:t>
      </w:r>
    </w:p>
    <w:p w:rsidR="000E5D62" w:rsidRDefault="00495272" w:rsidP="007A0C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NPF har vært representert med </w:t>
      </w:r>
      <w:r w:rsidR="000E5D62">
        <w:rPr>
          <w:sz w:val="24"/>
          <w:szCs w:val="24"/>
        </w:rPr>
        <w:t xml:space="preserve">deltakelse på EAPC </w:t>
      </w:r>
      <w:r w:rsidR="006A3414">
        <w:rPr>
          <w:sz w:val="24"/>
          <w:szCs w:val="24"/>
        </w:rPr>
        <w:t xml:space="preserve">sin konferanse ved </w:t>
      </w:r>
      <w:proofErr w:type="spellStart"/>
      <w:r w:rsidR="006A3414">
        <w:rPr>
          <w:sz w:val="24"/>
          <w:szCs w:val="24"/>
        </w:rPr>
        <w:t>Aart</w:t>
      </w:r>
      <w:proofErr w:type="spellEnd"/>
      <w:r w:rsidR="006A3414">
        <w:rPr>
          <w:sz w:val="24"/>
          <w:szCs w:val="24"/>
        </w:rPr>
        <w:t xml:space="preserve"> </w:t>
      </w:r>
      <w:proofErr w:type="spellStart"/>
      <w:r w:rsidR="006A3414">
        <w:rPr>
          <w:sz w:val="24"/>
          <w:szCs w:val="24"/>
        </w:rPr>
        <w:t>Huurnink</w:t>
      </w:r>
      <w:proofErr w:type="spellEnd"/>
      <w:r w:rsidR="005454F8">
        <w:rPr>
          <w:sz w:val="24"/>
          <w:szCs w:val="24"/>
        </w:rPr>
        <w:t>, Mathilde Johnsen og Sebastian Husby.</w:t>
      </w:r>
      <w:r w:rsidR="006A0129">
        <w:rPr>
          <w:sz w:val="24"/>
          <w:szCs w:val="24"/>
        </w:rPr>
        <w:t xml:space="preserve">  </w:t>
      </w:r>
      <w:r w:rsidR="009F0B93">
        <w:rPr>
          <w:sz w:val="24"/>
          <w:szCs w:val="24"/>
        </w:rPr>
        <w:t>NPF ble represent</w:t>
      </w:r>
      <w:r w:rsidR="00A1269E">
        <w:rPr>
          <w:sz w:val="24"/>
          <w:szCs w:val="24"/>
        </w:rPr>
        <w:t xml:space="preserve">ert på Den </w:t>
      </w:r>
      <w:proofErr w:type="spellStart"/>
      <w:r w:rsidR="00A1269E">
        <w:rPr>
          <w:sz w:val="24"/>
          <w:szCs w:val="24"/>
        </w:rPr>
        <w:t>nationale</w:t>
      </w:r>
      <w:proofErr w:type="spellEnd"/>
      <w:r w:rsidR="00A1269E">
        <w:rPr>
          <w:sz w:val="24"/>
          <w:szCs w:val="24"/>
        </w:rPr>
        <w:t xml:space="preserve"> palliative kongress, Danmark ved nestleder Ingebrigt Røen, </w:t>
      </w:r>
      <w:r w:rsidR="006D07AA" w:rsidRPr="006D07AA">
        <w:rPr>
          <w:rFonts w:ascii="Calibri" w:eastAsia="Times New Roman" w:hAnsi="Calibri" w:cs="Calibri"/>
          <w:color w:val="000000"/>
          <w:sz w:val="24"/>
          <w:szCs w:val="24"/>
        </w:rPr>
        <w:t xml:space="preserve">Sven </w:t>
      </w:r>
      <w:proofErr w:type="spellStart"/>
      <w:r w:rsidR="006D07AA" w:rsidRPr="006D07AA">
        <w:rPr>
          <w:rFonts w:ascii="Calibri" w:eastAsia="Times New Roman" w:hAnsi="Calibri" w:cs="Calibri"/>
          <w:color w:val="000000"/>
          <w:sz w:val="24"/>
          <w:szCs w:val="24"/>
        </w:rPr>
        <w:t>Andrè</w:t>
      </w:r>
      <w:proofErr w:type="spellEnd"/>
      <w:r w:rsidR="006D07AA" w:rsidRPr="006D07AA">
        <w:rPr>
          <w:rFonts w:ascii="Calibri" w:eastAsia="Times New Roman" w:hAnsi="Calibri" w:cs="Calibri"/>
          <w:color w:val="000000"/>
          <w:sz w:val="24"/>
          <w:szCs w:val="24"/>
        </w:rPr>
        <w:t xml:space="preserve"> Haug</w:t>
      </w:r>
      <w:r w:rsidR="006D07AA">
        <w:rPr>
          <w:rFonts w:ascii="Calibri" w:eastAsia="Times New Roman" w:hAnsi="Calibri" w:cs="Calibri"/>
          <w:color w:val="000000"/>
        </w:rPr>
        <w:t xml:space="preserve"> </w:t>
      </w:r>
      <w:r w:rsidR="005454F8">
        <w:rPr>
          <w:sz w:val="24"/>
          <w:szCs w:val="24"/>
        </w:rPr>
        <w:t xml:space="preserve">og leder Bente </w:t>
      </w:r>
      <w:proofErr w:type="spellStart"/>
      <w:r w:rsidR="005454F8">
        <w:rPr>
          <w:sz w:val="24"/>
          <w:szCs w:val="24"/>
        </w:rPr>
        <w:t>Baklund</w:t>
      </w:r>
      <w:proofErr w:type="spellEnd"/>
      <w:r w:rsidR="005454F8">
        <w:rPr>
          <w:sz w:val="24"/>
          <w:szCs w:val="24"/>
        </w:rPr>
        <w:t xml:space="preserve">. </w:t>
      </w:r>
      <w:r w:rsidR="006A0129">
        <w:rPr>
          <w:sz w:val="24"/>
          <w:szCs w:val="24"/>
        </w:rPr>
        <w:t xml:space="preserve">  </w:t>
      </w:r>
    </w:p>
    <w:p w:rsidR="007A0CE8" w:rsidRDefault="007A0CE8" w:rsidP="007A0CE8">
      <w:pPr>
        <w:spacing w:after="0"/>
        <w:rPr>
          <w:sz w:val="24"/>
          <w:szCs w:val="24"/>
        </w:rPr>
      </w:pPr>
    </w:p>
    <w:p w:rsidR="00336601" w:rsidRDefault="00336601" w:rsidP="007A674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Landskonferansen 202</w:t>
      </w:r>
      <w:r w:rsidR="006837E8">
        <w:rPr>
          <w:b/>
          <w:bCs/>
          <w:sz w:val="24"/>
          <w:szCs w:val="24"/>
        </w:rPr>
        <w:t>4</w:t>
      </w:r>
    </w:p>
    <w:p w:rsidR="007A6740" w:rsidRDefault="00877CF0" w:rsidP="007A6740">
      <w:pPr>
        <w:spacing w:after="0"/>
        <w:rPr>
          <w:sz w:val="24"/>
          <w:szCs w:val="24"/>
        </w:rPr>
      </w:pPr>
      <w:r w:rsidRPr="00D56C39">
        <w:rPr>
          <w:sz w:val="24"/>
          <w:szCs w:val="24"/>
        </w:rPr>
        <w:t xml:space="preserve">Deltakelse i Hovedkomiteen for Landskonferansen er en viktig og arbeidskrevende oppgave for styret i NPF. I denne styreperioden har medlemmene Per-Arne Jakobsen, </w:t>
      </w:r>
      <w:r w:rsidR="006D07AA" w:rsidRPr="006D07AA">
        <w:rPr>
          <w:rFonts w:ascii="Calibri" w:eastAsia="Times New Roman" w:hAnsi="Calibri" w:cs="Calibri"/>
          <w:color w:val="000000"/>
          <w:sz w:val="24"/>
          <w:szCs w:val="24"/>
        </w:rPr>
        <w:t xml:space="preserve">Sven </w:t>
      </w:r>
      <w:proofErr w:type="spellStart"/>
      <w:r w:rsidR="006D07AA" w:rsidRPr="006D07AA">
        <w:rPr>
          <w:rFonts w:ascii="Calibri" w:eastAsia="Times New Roman" w:hAnsi="Calibri" w:cs="Calibri"/>
          <w:color w:val="000000"/>
          <w:sz w:val="24"/>
          <w:szCs w:val="24"/>
        </w:rPr>
        <w:t>Andrè</w:t>
      </w:r>
      <w:proofErr w:type="spellEnd"/>
      <w:r w:rsidR="006D07AA" w:rsidRPr="006D07AA">
        <w:rPr>
          <w:rFonts w:ascii="Calibri" w:eastAsia="Times New Roman" w:hAnsi="Calibri" w:cs="Calibri"/>
          <w:color w:val="000000"/>
          <w:sz w:val="24"/>
          <w:szCs w:val="24"/>
        </w:rPr>
        <w:t xml:space="preserve"> Haug</w:t>
      </w:r>
      <w:r w:rsidR="006D07AA">
        <w:rPr>
          <w:rFonts w:ascii="Calibri" w:eastAsia="Times New Roman" w:hAnsi="Calibri" w:cs="Calibri"/>
          <w:color w:val="000000"/>
        </w:rPr>
        <w:t xml:space="preserve"> </w:t>
      </w:r>
      <w:r w:rsidRPr="00D56C39">
        <w:rPr>
          <w:sz w:val="24"/>
          <w:szCs w:val="24"/>
        </w:rPr>
        <w:t xml:space="preserve">og </w:t>
      </w:r>
      <w:r w:rsidR="006837E8">
        <w:rPr>
          <w:sz w:val="24"/>
          <w:szCs w:val="24"/>
        </w:rPr>
        <w:t>Mathilde Johnsen</w:t>
      </w:r>
      <w:r w:rsidR="004319DB" w:rsidRPr="00D56C39">
        <w:rPr>
          <w:sz w:val="24"/>
          <w:szCs w:val="24"/>
        </w:rPr>
        <w:t xml:space="preserve"> deltatt.  Bente </w:t>
      </w:r>
      <w:proofErr w:type="spellStart"/>
      <w:r w:rsidR="004319DB" w:rsidRPr="00D56C39">
        <w:rPr>
          <w:sz w:val="24"/>
          <w:szCs w:val="24"/>
        </w:rPr>
        <w:t>Baklund</w:t>
      </w:r>
      <w:proofErr w:type="spellEnd"/>
      <w:r w:rsidR="004319DB" w:rsidRPr="00D56C39">
        <w:rPr>
          <w:sz w:val="24"/>
          <w:szCs w:val="24"/>
        </w:rPr>
        <w:t xml:space="preserve"> har</w:t>
      </w:r>
      <w:r w:rsidR="006837E8">
        <w:rPr>
          <w:sz w:val="24"/>
          <w:szCs w:val="24"/>
        </w:rPr>
        <w:t xml:space="preserve"> vært nestleder</w:t>
      </w:r>
      <w:r w:rsidR="004319DB" w:rsidRPr="00D56C39">
        <w:rPr>
          <w:sz w:val="24"/>
          <w:szCs w:val="24"/>
        </w:rPr>
        <w:t xml:space="preserve"> </w:t>
      </w:r>
      <w:r w:rsidR="007B7BAF">
        <w:rPr>
          <w:sz w:val="24"/>
          <w:szCs w:val="24"/>
        </w:rPr>
        <w:t xml:space="preserve">i </w:t>
      </w:r>
      <w:r w:rsidR="004319DB" w:rsidRPr="00D56C39">
        <w:rPr>
          <w:sz w:val="24"/>
          <w:szCs w:val="24"/>
        </w:rPr>
        <w:t>komiteen</w:t>
      </w:r>
      <w:r w:rsidR="00C32B82">
        <w:rPr>
          <w:sz w:val="24"/>
          <w:szCs w:val="24"/>
        </w:rPr>
        <w:t xml:space="preserve">. </w:t>
      </w:r>
      <w:r w:rsidR="00E24AD9" w:rsidRPr="00D56C39">
        <w:rPr>
          <w:sz w:val="24"/>
          <w:szCs w:val="24"/>
        </w:rPr>
        <w:t xml:space="preserve">NPF og NFPM har ansvaret for å lede komiteen annethvert år. </w:t>
      </w:r>
      <w:r w:rsidR="00A4683A">
        <w:rPr>
          <w:sz w:val="24"/>
          <w:szCs w:val="24"/>
        </w:rPr>
        <w:t>Det har i Hovedkomiteen vært deltakelse av representanter fra Regionalt kompetansesenter</w:t>
      </w:r>
      <w:r w:rsidR="003D104F">
        <w:rPr>
          <w:sz w:val="24"/>
          <w:szCs w:val="24"/>
        </w:rPr>
        <w:t xml:space="preserve"> </w:t>
      </w:r>
      <w:r w:rsidR="00C25DF5">
        <w:rPr>
          <w:sz w:val="24"/>
          <w:szCs w:val="24"/>
        </w:rPr>
        <w:t>Helse-Vest.</w:t>
      </w:r>
      <w:r w:rsidR="00C87C70">
        <w:rPr>
          <w:sz w:val="24"/>
          <w:szCs w:val="24"/>
        </w:rPr>
        <w:t xml:space="preserve">  </w:t>
      </w:r>
    </w:p>
    <w:p w:rsidR="00332177" w:rsidRPr="00D56C39" w:rsidRDefault="0008417F" w:rsidP="007A6740">
      <w:pPr>
        <w:spacing w:after="0"/>
        <w:rPr>
          <w:sz w:val="24"/>
          <w:szCs w:val="24"/>
        </w:rPr>
      </w:pPr>
      <w:r w:rsidRPr="00D56C39">
        <w:rPr>
          <w:sz w:val="24"/>
          <w:szCs w:val="24"/>
        </w:rPr>
        <w:t xml:space="preserve"> </w:t>
      </w:r>
    </w:p>
    <w:p w:rsidR="007A6740" w:rsidRDefault="007500C9" w:rsidP="007A674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Avholdte møter i Hovedkomiteen</w:t>
      </w:r>
    </w:p>
    <w:p w:rsidR="00893DD2" w:rsidRDefault="00760143" w:rsidP="007A6740">
      <w:pPr>
        <w:spacing w:after="0"/>
        <w:rPr>
          <w:sz w:val="24"/>
          <w:szCs w:val="24"/>
        </w:rPr>
      </w:pPr>
      <w:r w:rsidRPr="006C4D62">
        <w:rPr>
          <w:sz w:val="24"/>
          <w:szCs w:val="24"/>
        </w:rPr>
        <w:t xml:space="preserve">Alle møter har blitt avholdt digitalt bortsett fra </w:t>
      </w:r>
      <w:r w:rsidR="008913DF">
        <w:rPr>
          <w:sz w:val="24"/>
          <w:szCs w:val="24"/>
        </w:rPr>
        <w:t>2</w:t>
      </w:r>
      <w:r w:rsidRPr="006C4D62">
        <w:rPr>
          <w:sz w:val="24"/>
          <w:szCs w:val="24"/>
        </w:rPr>
        <w:t xml:space="preserve"> samling</w:t>
      </w:r>
      <w:r w:rsidR="008913DF">
        <w:rPr>
          <w:sz w:val="24"/>
          <w:szCs w:val="24"/>
        </w:rPr>
        <w:t>er</w:t>
      </w:r>
      <w:r w:rsidRPr="006C4D62">
        <w:rPr>
          <w:sz w:val="24"/>
          <w:szCs w:val="24"/>
        </w:rPr>
        <w:t xml:space="preserve"> i </w:t>
      </w:r>
      <w:r w:rsidR="008913DF">
        <w:rPr>
          <w:sz w:val="24"/>
          <w:szCs w:val="24"/>
        </w:rPr>
        <w:t>Bergen</w:t>
      </w:r>
      <w:r w:rsidRPr="006C4D62">
        <w:rPr>
          <w:sz w:val="24"/>
          <w:szCs w:val="24"/>
        </w:rPr>
        <w:t xml:space="preserve"> for befaring av lokal</w:t>
      </w:r>
      <w:r w:rsidR="003076CA">
        <w:rPr>
          <w:sz w:val="24"/>
          <w:szCs w:val="24"/>
        </w:rPr>
        <w:t>ene</w:t>
      </w:r>
      <w:r w:rsidRPr="006C4D62">
        <w:rPr>
          <w:sz w:val="24"/>
          <w:szCs w:val="24"/>
        </w:rPr>
        <w:t xml:space="preserve">. </w:t>
      </w:r>
      <w:r w:rsidR="00C87C70">
        <w:rPr>
          <w:sz w:val="24"/>
          <w:szCs w:val="24"/>
        </w:rPr>
        <w:t>Det er en foretrukket arbeidsform å holde møtene digitalt</w:t>
      </w:r>
      <w:r w:rsidR="00F44A91">
        <w:rPr>
          <w:sz w:val="24"/>
          <w:szCs w:val="24"/>
        </w:rPr>
        <w:t xml:space="preserve"> av økonomiske og tidsmessige årsaker</w:t>
      </w:r>
      <w:r w:rsidR="008913DF">
        <w:rPr>
          <w:sz w:val="24"/>
          <w:szCs w:val="24"/>
        </w:rPr>
        <w:t>.</w:t>
      </w:r>
      <w:r w:rsidR="00C87C70">
        <w:rPr>
          <w:sz w:val="24"/>
          <w:szCs w:val="24"/>
        </w:rPr>
        <w:t xml:space="preserve"> </w:t>
      </w:r>
    </w:p>
    <w:p w:rsidR="00BF227A" w:rsidRPr="007A6740" w:rsidRDefault="00062753" w:rsidP="007A6740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="00760143" w:rsidRPr="006C4D62">
        <w:rPr>
          <w:sz w:val="24"/>
          <w:szCs w:val="24"/>
        </w:rPr>
        <w:t xml:space="preserve"> </w:t>
      </w:r>
    </w:p>
    <w:p w:rsidR="004F7460" w:rsidRPr="00F44A91" w:rsidRDefault="00696132" w:rsidP="00F44A91">
      <w:pPr>
        <w:pStyle w:val="Listeavsnitt"/>
        <w:numPr>
          <w:ilvl w:val="0"/>
          <w:numId w:val="7"/>
        </w:numPr>
        <w:spacing w:after="0"/>
        <w:rPr>
          <w:sz w:val="24"/>
          <w:szCs w:val="24"/>
        </w:rPr>
      </w:pPr>
      <w:r w:rsidRPr="00F44A91">
        <w:rPr>
          <w:sz w:val="24"/>
          <w:szCs w:val="24"/>
        </w:rPr>
        <w:t>202</w:t>
      </w:r>
      <w:r w:rsidR="00893DD2" w:rsidRPr="00F44A91">
        <w:rPr>
          <w:sz w:val="24"/>
          <w:szCs w:val="24"/>
        </w:rPr>
        <w:t>2</w:t>
      </w:r>
      <w:r w:rsidR="00F44A91">
        <w:rPr>
          <w:sz w:val="24"/>
          <w:szCs w:val="24"/>
        </w:rPr>
        <w:t xml:space="preserve">: </w:t>
      </w:r>
      <w:r w:rsidR="00541005" w:rsidRPr="00F44A91">
        <w:rPr>
          <w:sz w:val="24"/>
          <w:szCs w:val="24"/>
        </w:rPr>
        <w:t>Fysisk møte 12</w:t>
      </w:r>
      <w:r w:rsidR="003A7EBB" w:rsidRPr="00F44A91">
        <w:rPr>
          <w:sz w:val="24"/>
          <w:szCs w:val="24"/>
        </w:rPr>
        <w:t>. 12.2022</w:t>
      </w:r>
      <w:r w:rsidR="006C2293" w:rsidRPr="00F44A91">
        <w:rPr>
          <w:sz w:val="24"/>
          <w:szCs w:val="24"/>
        </w:rPr>
        <w:tab/>
      </w:r>
    </w:p>
    <w:p w:rsidR="00B118F6" w:rsidRPr="00F44A91" w:rsidRDefault="003A6196" w:rsidP="00F44A91">
      <w:pPr>
        <w:pStyle w:val="Listeavsnitt"/>
        <w:numPr>
          <w:ilvl w:val="0"/>
          <w:numId w:val="7"/>
        </w:numPr>
        <w:spacing w:after="0"/>
        <w:rPr>
          <w:sz w:val="24"/>
          <w:szCs w:val="24"/>
        </w:rPr>
      </w:pPr>
      <w:r w:rsidRPr="00F44A91">
        <w:rPr>
          <w:sz w:val="24"/>
          <w:szCs w:val="24"/>
        </w:rPr>
        <w:t>202</w:t>
      </w:r>
      <w:r w:rsidR="00893DD2" w:rsidRPr="00F44A91">
        <w:rPr>
          <w:sz w:val="24"/>
          <w:szCs w:val="24"/>
        </w:rPr>
        <w:t>3</w:t>
      </w:r>
      <w:r w:rsidR="00F44A91">
        <w:rPr>
          <w:sz w:val="24"/>
          <w:szCs w:val="24"/>
        </w:rPr>
        <w:t xml:space="preserve">: </w:t>
      </w:r>
      <w:r w:rsidR="000C0C34" w:rsidRPr="00F44A91">
        <w:rPr>
          <w:sz w:val="24"/>
          <w:szCs w:val="24"/>
        </w:rPr>
        <w:t xml:space="preserve">Hovedkomiteen avholdt møte hver første mandag i </w:t>
      </w:r>
      <w:r w:rsidR="00F44A91" w:rsidRPr="00F44A91">
        <w:rPr>
          <w:sz w:val="24"/>
          <w:szCs w:val="24"/>
        </w:rPr>
        <w:t>m</w:t>
      </w:r>
      <w:r w:rsidR="004D7EE1" w:rsidRPr="00F44A91">
        <w:rPr>
          <w:sz w:val="24"/>
          <w:szCs w:val="24"/>
        </w:rPr>
        <w:t>åneden gjennom hele 2023</w:t>
      </w:r>
      <w:r w:rsidR="00F44A91" w:rsidRPr="00F44A91">
        <w:rPr>
          <w:sz w:val="24"/>
          <w:szCs w:val="24"/>
        </w:rPr>
        <w:t xml:space="preserve">, med oppstart </w:t>
      </w:r>
      <w:r w:rsidR="00F44A91" w:rsidRPr="00F44A91">
        <w:rPr>
          <w:sz w:val="24"/>
          <w:szCs w:val="24"/>
        </w:rPr>
        <w:t>08.01.2023</w:t>
      </w:r>
    </w:p>
    <w:p w:rsidR="00107490" w:rsidRPr="00F44A91" w:rsidRDefault="00F44A91" w:rsidP="00F44A91">
      <w:pPr>
        <w:pStyle w:val="Listeavsnitt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2024: </w:t>
      </w:r>
      <w:r w:rsidR="00B118F6" w:rsidRPr="00F44A91">
        <w:rPr>
          <w:sz w:val="24"/>
          <w:szCs w:val="24"/>
        </w:rPr>
        <w:t xml:space="preserve">Det har vært avholdt faste møter i Hovedkomiteen den første mandag hver måned. Den </w:t>
      </w:r>
      <w:r w:rsidR="00435B0B" w:rsidRPr="00F44A91">
        <w:rPr>
          <w:sz w:val="24"/>
          <w:szCs w:val="24"/>
        </w:rPr>
        <w:t xml:space="preserve">3. mai ble det avholdt fysisk møte i Bergen.  </w:t>
      </w:r>
      <w:r w:rsidR="004D7EE1" w:rsidRPr="00F44A91">
        <w:rPr>
          <w:sz w:val="24"/>
          <w:szCs w:val="24"/>
        </w:rPr>
        <w:t xml:space="preserve">  </w:t>
      </w:r>
    </w:p>
    <w:p w:rsidR="00893DD2" w:rsidRDefault="00DC20E5" w:rsidP="00893DD2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</w:p>
    <w:p w:rsidR="006419A2" w:rsidRDefault="006419A2" w:rsidP="007A674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Andre aktiviteter</w:t>
      </w:r>
    </w:p>
    <w:p w:rsidR="005C5773" w:rsidRDefault="00AF18EC" w:rsidP="005C5773">
      <w:pPr>
        <w:spacing w:after="0"/>
        <w:rPr>
          <w:sz w:val="24"/>
          <w:szCs w:val="24"/>
        </w:rPr>
      </w:pPr>
      <w:r w:rsidRPr="005C5773">
        <w:rPr>
          <w:sz w:val="24"/>
          <w:szCs w:val="24"/>
        </w:rPr>
        <w:t>Årsregnskap for 202</w:t>
      </w:r>
      <w:r w:rsidR="004C58DB" w:rsidRPr="005C5773">
        <w:rPr>
          <w:sz w:val="24"/>
          <w:szCs w:val="24"/>
        </w:rPr>
        <w:t>2</w:t>
      </w:r>
      <w:r w:rsidRPr="005C5773">
        <w:rPr>
          <w:sz w:val="24"/>
          <w:szCs w:val="24"/>
        </w:rPr>
        <w:t xml:space="preserve"> og 202</w:t>
      </w:r>
      <w:r w:rsidR="004C58DB" w:rsidRPr="005C5773">
        <w:rPr>
          <w:sz w:val="24"/>
          <w:szCs w:val="24"/>
        </w:rPr>
        <w:t>3</w:t>
      </w:r>
      <w:r w:rsidRPr="005C5773">
        <w:rPr>
          <w:sz w:val="24"/>
          <w:szCs w:val="24"/>
        </w:rPr>
        <w:t xml:space="preserve"> er styrebehandlet og fremlegges på Generalforsamlinge</w:t>
      </w:r>
      <w:r w:rsidR="00092DDB">
        <w:rPr>
          <w:sz w:val="24"/>
          <w:szCs w:val="24"/>
        </w:rPr>
        <w:t>n.</w:t>
      </w:r>
    </w:p>
    <w:p w:rsidR="00092DDB" w:rsidRDefault="00092DDB" w:rsidP="005C5773">
      <w:pPr>
        <w:spacing w:after="0"/>
        <w:rPr>
          <w:b/>
          <w:bCs/>
          <w:sz w:val="24"/>
          <w:szCs w:val="24"/>
        </w:rPr>
      </w:pPr>
    </w:p>
    <w:p w:rsidR="00BA001A" w:rsidRDefault="005C5773" w:rsidP="005C577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Nedleggelse av tidsskriftet Omsorg</w:t>
      </w:r>
    </w:p>
    <w:p w:rsidR="00D16AA5" w:rsidRDefault="005C5773" w:rsidP="005C5773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er nedlagt et betydelig arbeid i prosessen knyttet til at Fagbokforlaget i 202</w:t>
      </w:r>
      <w:r w:rsidR="00D6270B">
        <w:rPr>
          <w:sz w:val="24"/>
          <w:szCs w:val="24"/>
        </w:rPr>
        <w:t>2 besluttet å ikke lenger utgi tidsskriftet Omsorg.  Norsk palliativ forening ble kontaktet i november 2022 av medlemmer i Redaksjonskomiteen for tidsskriftet.  De varslet med det at Fagbok</w:t>
      </w:r>
      <w:r w:rsidR="00084B99">
        <w:rPr>
          <w:sz w:val="24"/>
          <w:szCs w:val="24"/>
        </w:rPr>
        <w:t xml:space="preserve">forlaget ikke ville utgi tidsskriftet etter utgangen av 2023. </w:t>
      </w:r>
    </w:p>
    <w:p w:rsidR="00D16AA5" w:rsidRDefault="00D16AA5" w:rsidP="005C5773">
      <w:pPr>
        <w:spacing w:after="0"/>
        <w:rPr>
          <w:sz w:val="24"/>
          <w:szCs w:val="24"/>
        </w:rPr>
      </w:pPr>
    </w:p>
    <w:p w:rsidR="00373071" w:rsidRPr="00D16AA5" w:rsidRDefault="00541005" w:rsidP="00373071">
      <w:pPr>
        <w:rPr>
          <w:sz w:val="24"/>
          <w:szCs w:val="24"/>
        </w:rPr>
      </w:pPr>
      <w:r>
        <w:rPr>
          <w:sz w:val="24"/>
          <w:szCs w:val="24"/>
        </w:rPr>
        <w:t>NPF</w:t>
      </w:r>
      <w:r w:rsidR="00D16AA5" w:rsidRPr="00D16AA5">
        <w:rPr>
          <w:sz w:val="24"/>
          <w:szCs w:val="24"/>
        </w:rPr>
        <w:t xml:space="preserve"> </w:t>
      </w:r>
      <w:r w:rsidR="00D16AA5">
        <w:rPr>
          <w:sz w:val="24"/>
          <w:szCs w:val="24"/>
        </w:rPr>
        <w:t xml:space="preserve">var </w:t>
      </w:r>
      <w:r>
        <w:rPr>
          <w:sz w:val="24"/>
          <w:szCs w:val="24"/>
        </w:rPr>
        <w:t xml:space="preserve">sammen med palliativ forening i Danmark </w:t>
      </w:r>
      <w:r w:rsidR="00D16AA5">
        <w:rPr>
          <w:sz w:val="24"/>
          <w:szCs w:val="24"/>
        </w:rPr>
        <w:t xml:space="preserve">svært </w:t>
      </w:r>
      <w:r w:rsidR="00D16AA5" w:rsidRPr="00D16AA5">
        <w:rPr>
          <w:sz w:val="24"/>
          <w:szCs w:val="24"/>
        </w:rPr>
        <w:t>opptatt av fremtiden for tidsskriftet Omsorg</w:t>
      </w:r>
      <w:r w:rsidR="00A2774C">
        <w:rPr>
          <w:sz w:val="24"/>
          <w:szCs w:val="24"/>
        </w:rPr>
        <w:t xml:space="preserve"> og deltok i </w:t>
      </w:r>
      <w:r>
        <w:rPr>
          <w:sz w:val="24"/>
          <w:szCs w:val="24"/>
        </w:rPr>
        <w:t>fl</w:t>
      </w:r>
      <w:r w:rsidR="00F44A91">
        <w:rPr>
          <w:sz w:val="24"/>
          <w:szCs w:val="24"/>
        </w:rPr>
        <w:t>ere prosesser for å sikre dette gjennom forslag om</w:t>
      </w:r>
      <w:r w:rsidR="00D16AA5" w:rsidRPr="00D16AA5">
        <w:rPr>
          <w:sz w:val="24"/>
          <w:szCs w:val="24"/>
        </w:rPr>
        <w:t xml:space="preserve"> overgang til digital utgivelse, </w:t>
      </w:r>
      <w:r w:rsidR="00F44A91">
        <w:rPr>
          <w:sz w:val="24"/>
          <w:szCs w:val="24"/>
        </w:rPr>
        <w:t xml:space="preserve">endret </w:t>
      </w:r>
      <w:r w:rsidR="00D16AA5" w:rsidRPr="00D16AA5">
        <w:rPr>
          <w:sz w:val="24"/>
          <w:szCs w:val="24"/>
        </w:rPr>
        <w:t xml:space="preserve">eierskap og fremtidig utgiver.  Dette </w:t>
      </w:r>
      <w:r w:rsidR="00113440">
        <w:rPr>
          <w:sz w:val="24"/>
          <w:szCs w:val="24"/>
        </w:rPr>
        <w:t>var en</w:t>
      </w:r>
      <w:r w:rsidR="00D16AA5" w:rsidRPr="00D16AA5">
        <w:rPr>
          <w:sz w:val="24"/>
          <w:szCs w:val="24"/>
        </w:rPr>
        <w:t xml:space="preserve"> særdeles prioritert oppgave for oss i styret i NPF, ikke minst fordi vi</w:t>
      </w:r>
      <w:r w:rsidR="00113440">
        <w:rPr>
          <w:sz w:val="24"/>
          <w:szCs w:val="24"/>
        </w:rPr>
        <w:t xml:space="preserve"> var og </w:t>
      </w:r>
      <w:r w:rsidR="00D16AA5" w:rsidRPr="00D16AA5">
        <w:rPr>
          <w:sz w:val="24"/>
          <w:szCs w:val="24"/>
        </w:rPr>
        <w:t xml:space="preserve">er av den oppfatning at tidsskriftet er en viktig formidler av faglig kompetanse og kunnskap som ikke </w:t>
      </w:r>
      <w:r w:rsidR="00113440">
        <w:rPr>
          <w:sz w:val="24"/>
          <w:szCs w:val="24"/>
        </w:rPr>
        <w:t xml:space="preserve">lett </w:t>
      </w:r>
      <w:r w:rsidR="00D16AA5" w:rsidRPr="00D16AA5">
        <w:rPr>
          <w:sz w:val="24"/>
          <w:szCs w:val="24"/>
        </w:rPr>
        <w:t xml:space="preserve">kan erstattes av andre kilder. </w:t>
      </w:r>
      <w:r w:rsidR="00373071" w:rsidRPr="00D16AA5">
        <w:rPr>
          <w:sz w:val="24"/>
          <w:szCs w:val="24"/>
        </w:rPr>
        <w:t xml:space="preserve">Saken har også </w:t>
      </w:r>
      <w:r w:rsidR="00373071">
        <w:rPr>
          <w:sz w:val="24"/>
          <w:szCs w:val="24"/>
        </w:rPr>
        <w:t xml:space="preserve">hatt </w:t>
      </w:r>
      <w:r w:rsidR="00373071" w:rsidRPr="00D16AA5">
        <w:rPr>
          <w:sz w:val="24"/>
          <w:szCs w:val="24"/>
        </w:rPr>
        <w:t>en økonomisk side</w:t>
      </w:r>
      <w:r w:rsidR="00373071">
        <w:rPr>
          <w:sz w:val="24"/>
          <w:szCs w:val="24"/>
        </w:rPr>
        <w:t>.</w:t>
      </w:r>
      <w:r w:rsidR="00373071" w:rsidRPr="00D16AA5">
        <w:rPr>
          <w:sz w:val="24"/>
          <w:szCs w:val="24"/>
        </w:rPr>
        <w:t xml:space="preserve"> Bærekraftig videreføring av tidsskriftet krever at det er godt forankret både faglig og økonomisk.  NPF ønske</w:t>
      </w:r>
      <w:r w:rsidR="00192993">
        <w:rPr>
          <w:sz w:val="24"/>
          <w:szCs w:val="24"/>
        </w:rPr>
        <w:t xml:space="preserve">t </w:t>
      </w:r>
      <w:r w:rsidR="00373071" w:rsidRPr="00D16AA5">
        <w:rPr>
          <w:sz w:val="24"/>
          <w:szCs w:val="24"/>
        </w:rPr>
        <w:t xml:space="preserve">å være en del av løsningen for fremtiden for tidsskriftet Omsorg. </w:t>
      </w:r>
      <w:r w:rsidR="00192993">
        <w:rPr>
          <w:sz w:val="24"/>
          <w:szCs w:val="24"/>
        </w:rPr>
        <w:t xml:space="preserve"> Imidlertid ble ikke dette mulig uten at foreningen økonomisk forpliktet seg</w:t>
      </w:r>
      <w:r w:rsidR="00B966DE">
        <w:rPr>
          <w:sz w:val="24"/>
          <w:szCs w:val="24"/>
        </w:rPr>
        <w:t xml:space="preserve"> på en måte som ligger utenfor </w:t>
      </w:r>
      <w:r>
        <w:rPr>
          <w:sz w:val="24"/>
          <w:szCs w:val="24"/>
        </w:rPr>
        <w:t>foreningens</w:t>
      </w:r>
      <w:r w:rsidR="00B966DE">
        <w:rPr>
          <w:sz w:val="24"/>
          <w:szCs w:val="24"/>
        </w:rPr>
        <w:t xml:space="preserve"> handl</w:t>
      </w:r>
      <w:r w:rsidR="00BE41E3">
        <w:rPr>
          <w:sz w:val="24"/>
          <w:szCs w:val="24"/>
        </w:rPr>
        <w:t>ingsrom.</w:t>
      </w:r>
      <w:r w:rsidR="00373071" w:rsidRPr="00D16AA5">
        <w:rPr>
          <w:sz w:val="24"/>
          <w:szCs w:val="24"/>
        </w:rPr>
        <w:t xml:space="preserve"> </w:t>
      </w:r>
    </w:p>
    <w:p w:rsidR="00373071" w:rsidRDefault="0013182D" w:rsidP="00D16AA5">
      <w:pPr>
        <w:rPr>
          <w:sz w:val="24"/>
          <w:szCs w:val="24"/>
        </w:rPr>
      </w:pPr>
      <w:r>
        <w:rPr>
          <w:sz w:val="24"/>
          <w:szCs w:val="24"/>
        </w:rPr>
        <w:t>I og med at v</w:t>
      </w:r>
      <w:r w:rsidR="00D16AA5" w:rsidRPr="00D16AA5">
        <w:rPr>
          <w:sz w:val="24"/>
          <w:szCs w:val="24"/>
        </w:rPr>
        <w:t xml:space="preserve">åre medlemmer </w:t>
      </w:r>
      <w:r>
        <w:rPr>
          <w:sz w:val="24"/>
          <w:szCs w:val="24"/>
        </w:rPr>
        <w:t>også fikk</w:t>
      </w:r>
      <w:r w:rsidR="00D16AA5" w:rsidRPr="00D16AA5">
        <w:rPr>
          <w:sz w:val="24"/>
          <w:szCs w:val="24"/>
        </w:rPr>
        <w:t xml:space="preserve"> abonnement på tidsskriftet som en del av medlemskapet </w:t>
      </w:r>
      <w:r>
        <w:rPr>
          <w:sz w:val="24"/>
          <w:szCs w:val="24"/>
        </w:rPr>
        <w:t>utløste dette også</w:t>
      </w:r>
      <w:r w:rsidR="0022142E">
        <w:rPr>
          <w:sz w:val="24"/>
          <w:szCs w:val="24"/>
        </w:rPr>
        <w:t xml:space="preserve"> en diskusjon om medlemsgoder</w:t>
      </w:r>
      <w:r w:rsidR="00F878ED">
        <w:rPr>
          <w:sz w:val="24"/>
          <w:szCs w:val="24"/>
        </w:rPr>
        <w:t xml:space="preserve"> og hvordan Omsorg kunne erstattes med et lignende tilbud</w:t>
      </w:r>
      <w:r w:rsidR="0022142E">
        <w:rPr>
          <w:sz w:val="24"/>
          <w:szCs w:val="24"/>
        </w:rPr>
        <w:t xml:space="preserve">.  Dette resulterte i et medlemsabonnement på tidsskriftet Palliativ </w:t>
      </w:r>
      <w:proofErr w:type="spellStart"/>
      <w:r w:rsidR="0022142E">
        <w:rPr>
          <w:sz w:val="24"/>
          <w:szCs w:val="24"/>
        </w:rPr>
        <w:t>medicine</w:t>
      </w:r>
      <w:proofErr w:type="spellEnd"/>
      <w:r w:rsidR="0022142E">
        <w:rPr>
          <w:sz w:val="24"/>
          <w:szCs w:val="24"/>
        </w:rPr>
        <w:t xml:space="preserve"> som tilbys medlemmene</w:t>
      </w:r>
      <w:r w:rsidR="00F878ED">
        <w:rPr>
          <w:sz w:val="24"/>
          <w:szCs w:val="24"/>
        </w:rPr>
        <w:t xml:space="preserve"> fra og med 2024</w:t>
      </w:r>
      <w:r w:rsidR="0022142E">
        <w:rPr>
          <w:sz w:val="24"/>
          <w:szCs w:val="24"/>
        </w:rPr>
        <w:t xml:space="preserve">.  </w:t>
      </w:r>
    </w:p>
    <w:p w:rsidR="00161472" w:rsidRDefault="001F4088" w:rsidP="00D16AA5">
      <w:pPr>
        <w:rPr>
          <w:sz w:val="24"/>
          <w:szCs w:val="24"/>
        </w:rPr>
      </w:pPr>
      <w:r>
        <w:rPr>
          <w:sz w:val="24"/>
          <w:szCs w:val="24"/>
        </w:rPr>
        <w:t xml:space="preserve">Videre ser vi </w:t>
      </w:r>
      <w:r w:rsidR="00D16AA5" w:rsidRPr="00D16AA5">
        <w:rPr>
          <w:sz w:val="24"/>
          <w:szCs w:val="24"/>
        </w:rPr>
        <w:t>denne form for formidling av fag som en viktig del av vår</w:t>
      </w:r>
      <w:r w:rsidR="0095224A">
        <w:rPr>
          <w:sz w:val="24"/>
          <w:szCs w:val="24"/>
        </w:rPr>
        <w:t xml:space="preserve">t nordiske samarbeid. Dette har vært utgangspunktet for arbeidet med Nordisk </w:t>
      </w:r>
      <w:proofErr w:type="spellStart"/>
      <w:r w:rsidR="0095224A">
        <w:rPr>
          <w:sz w:val="24"/>
          <w:szCs w:val="24"/>
        </w:rPr>
        <w:t>webinar</w:t>
      </w:r>
      <w:proofErr w:type="spellEnd"/>
      <w:r w:rsidR="0095224A">
        <w:rPr>
          <w:sz w:val="24"/>
          <w:szCs w:val="24"/>
        </w:rPr>
        <w:t xml:space="preserve">, i samarbeid med Foreningen for palliativ </w:t>
      </w:r>
      <w:proofErr w:type="spellStart"/>
      <w:r w:rsidR="0095224A">
        <w:rPr>
          <w:sz w:val="24"/>
          <w:szCs w:val="24"/>
        </w:rPr>
        <w:t>indsats</w:t>
      </w:r>
      <w:proofErr w:type="spellEnd"/>
      <w:r w:rsidR="0095224A">
        <w:rPr>
          <w:sz w:val="24"/>
          <w:szCs w:val="24"/>
        </w:rPr>
        <w:t xml:space="preserve"> i Danmark.  I mai avholdt vi vårt første </w:t>
      </w:r>
      <w:proofErr w:type="spellStart"/>
      <w:r w:rsidR="0095224A">
        <w:rPr>
          <w:sz w:val="24"/>
          <w:szCs w:val="24"/>
        </w:rPr>
        <w:t>webinar</w:t>
      </w:r>
      <w:proofErr w:type="spellEnd"/>
      <w:r w:rsidR="0095224A">
        <w:rPr>
          <w:sz w:val="24"/>
          <w:szCs w:val="24"/>
        </w:rPr>
        <w:t xml:space="preserve"> om Eutanasi</w:t>
      </w:r>
      <w:r w:rsidR="000328E4">
        <w:rPr>
          <w:sz w:val="24"/>
          <w:szCs w:val="24"/>
        </w:rPr>
        <w:t xml:space="preserve">, og dette vil bli etterfulgt av 1-2 nordiske </w:t>
      </w:r>
      <w:proofErr w:type="spellStart"/>
      <w:r w:rsidR="000328E4">
        <w:rPr>
          <w:sz w:val="24"/>
          <w:szCs w:val="24"/>
        </w:rPr>
        <w:t>webinar</w:t>
      </w:r>
      <w:proofErr w:type="spellEnd"/>
      <w:r w:rsidR="000328E4">
        <w:rPr>
          <w:sz w:val="24"/>
          <w:szCs w:val="24"/>
        </w:rPr>
        <w:t xml:space="preserve"> pr halvår.  NPF og våre danske kolleger vil alternere om ansvaret for </w:t>
      </w:r>
      <w:proofErr w:type="spellStart"/>
      <w:r w:rsidR="000328E4">
        <w:rPr>
          <w:sz w:val="24"/>
          <w:szCs w:val="24"/>
        </w:rPr>
        <w:t>webinarene</w:t>
      </w:r>
      <w:proofErr w:type="spellEnd"/>
      <w:r w:rsidR="000D16ED">
        <w:rPr>
          <w:sz w:val="24"/>
          <w:szCs w:val="24"/>
        </w:rPr>
        <w:t xml:space="preserve"> og derved også dekning av eventuelle utgifter.  I denne sammenheng er det også av betydning at det forefinnes et beløp </w:t>
      </w:r>
      <w:proofErr w:type="spellStart"/>
      <w:r w:rsidR="000D16ED">
        <w:rPr>
          <w:sz w:val="24"/>
          <w:szCs w:val="24"/>
        </w:rPr>
        <w:t>ca</w:t>
      </w:r>
      <w:proofErr w:type="spellEnd"/>
      <w:r w:rsidR="000D16ED">
        <w:rPr>
          <w:sz w:val="24"/>
          <w:szCs w:val="24"/>
        </w:rPr>
        <w:t xml:space="preserve"> kr. 150 000,- til </w:t>
      </w:r>
      <w:r w:rsidR="00FC0DCD">
        <w:rPr>
          <w:sz w:val="24"/>
          <w:szCs w:val="24"/>
        </w:rPr>
        <w:t xml:space="preserve">formålet om nordisk samarbeid som Foreningen for palliativ </w:t>
      </w:r>
      <w:proofErr w:type="spellStart"/>
      <w:r w:rsidR="00FC0DCD">
        <w:rPr>
          <w:sz w:val="24"/>
          <w:szCs w:val="24"/>
        </w:rPr>
        <w:t>indsats</w:t>
      </w:r>
      <w:proofErr w:type="spellEnd"/>
      <w:r w:rsidR="00FC0DCD">
        <w:rPr>
          <w:sz w:val="24"/>
          <w:szCs w:val="24"/>
        </w:rPr>
        <w:t xml:space="preserve"> disponerer. </w:t>
      </w:r>
    </w:p>
    <w:p w:rsidR="00161472" w:rsidRPr="00161472" w:rsidRDefault="00161472" w:rsidP="00D16A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Medlemsregisteret</w:t>
      </w:r>
    </w:p>
    <w:p w:rsidR="00DF455F" w:rsidRDefault="00161472" w:rsidP="00D16AA5">
      <w:pPr>
        <w:rPr>
          <w:sz w:val="24"/>
          <w:szCs w:val="24"/>
        </w:rPr>
      </w:pPr>
      <w:r>
        <w:rPr>
          <w:sz w:val="24"/>
          <w:szCs w:val="24"/>
        </w:rPr>
        <w:t xml:space="preserve">En annen konsekvens av avslutningen av kontrakten med Fagbokforlaget er at de ikke administrerer vårt medlemsregister </w:t>
      </w:r>
      <w:r w:rsidR="00202A14">
        <w:rPr>
          <w:sz w:val="24"/>
          <w:szCs w:val="24"/>
        </w:rPr>
        <w:t>etter 2023.</w:t>
      </w:r>
      <w:r>
        <w:rPr>
          <w:sz w:val="24"/>
          <w:szCs w:val="24"/>
        </w:rPr>
        <w:t xml:space="preserve">  Dette betyr at styret i NPF har nedlagt en god del arbeid i å inngå ny avtale med firma som kan administrere vårt medlemsregister samt bistå i </w:t>
      </w:r>
      <w:r w:rsidR="00DF455F">
        <w:rPr>
          <w:sz w:val="24"/>
          <w:szCs w:val="24"/>
        </w:rPr>
        <w:t>oppdatering og vedlikehold av nettsiden vår.  Det er inngått avtale med firma Lykkemedia A/S for dette formål fra og med</w:t>
      </w:r>
      <w:r w:rsidR="00EC109F">
        <w:rPr>
          <w:sz w:val="24"/>
          <w:szCs w:val="24"/>
        </w:rPr>
        <w:t xml:space="preserve"> 1. mai 2024. </w:t>
      </w:r>
    </w:p>
    <w:p w:rsidR="00DF455F" w:rsidRDefault="00DF455F" w:rsidP="00D16AA5">
      <w:pPr>
        <w:rPr>
          <w:sz w:val="24"/>
          <w:szCs w:val="24"/>
        </w:rPr>
      </w:pPr>
      <w:r>
        <w:rPr>
          <w:sz w:val="24"/>
          <w:szCs w:val="24"/>
        </w:rPr>
        <w:t>Fordelen med denne avtalen er også at vi da har mulighet for å kommunisere med medlemmene via mail.  Det vil derfor fremover tas sikte på informasjonsskriv til medlemmene</w:t>
      </w:r>
      <w:r w:rsidR="00B54CA1">
        <w:rPr>
          <w:sz w:val="24"/>
          <w:szCs w:val="24"/>
        </w:rPr>
        <w:t xml:space="preserve"> x 2 pr halvår for jevnlig informasjon og som erstatning for rubrikken «nytt fra foreningene» som ble publisert i tidsskriftet.  </w:t>
      </w:r>
    </w:p>
    <w:p w:rsidR="00F878ED" w:rsidRDefault="00F878ED" w:rsidP="00D16AA5">
      <w:pPr>
        <w:rPr>
          <w:b/>
          <w:bCs/>
          <w:sz w:val="24"/>
          <w:szCs w:val="24"/>
        </w:rPr>
      </w:pPr>
    </w:p>
    <w:p w:rsidR="00B54CA1" w:rsidRDefault="005F6135" w:rsidP="00F878E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Begrepslista</w:t>
      </w:r>
    </w:p>
    <w:p w:rsidR="00435753" w:rsidRPr="006D07AA" w:rsidRDefault="00435753" w:rsidP="00435753">
      <w:pPr>
        <w:rPr>
          <w:sz w:val="24"/>
          <w:szCs w:val="24"/>
        </w:rPr>
      </w:pPr>
      <w:r w:rsidRPr="006D07AA">
        <w:rPr>
          <w:sz w:val="24"/>
          <w:szCs w:val="24"/>
        </w:rPr>
        <w:t xml:space="preserve">Norsk palliativ forening (NPF) og Norsk forening for palliativ medisin (NFPM) har utarbeidet en begrepsliste for å klargjøre ulike ord og begrep innen fagfeltet </w:t>
      </w:r>
      <w:proofErr w:type="spellStart"/>
      <w:r w:rsidRPr="006D07AA">
        <w:rPr>
          <w:sz w:val="24"/>
          <w:szCs w:val="24"/>
        </w:rPr>
        <w:t>palliasjon</w:t>
      </w:r>
      <w:proofErr w:type="spellEnd"/>
      <w:r w:rsidRPr="006D07AA">
        <w:rPr>
          <w:sz w:val="24"/>
          <w:szCs w:val="24"/>
        </w:rPr>
        <w:t xml:space="preserve">. Listen er utarbeidet for å øke felles forståelse for de ulike begreper både i samtale med pasienter og </w:t>
      </w:r>
      <w:r w:rsidR="006D07AA">
        <w:rPr>
          <w:sz w:val="24"/>
          <w:szCs w:val="24"/>
        </w:rPr>
        <w:t xml:space="preserve">pårørende, </w:t>
      </w:r>
      <w:r w:rsidRPr="006D07AA">
        <w:rPr>
          <w:sz w:val="24"/>
          <w:szCs w:val="24"/>
        </w:rPr>
        <w:t>i offentlige debatter og ulike innlegg og uttalelser i sosiale medier. Målgruppen er pasienter</w:t>
      </w:r>
      <w:r w:rsidR="00DA720E" w:rsidRPr="006D07AA">
        <w:rPr>
          <w:sz w:val="24"/>
          <w:szCs w:val="24"/>
        </w:rPr>
        <w:t>,</w:t>
      </w:r>
      <w:r w:rsidRPr="006D07AA">
        <w:rPr>
          <w:sz w:val="24"/>
          <w:szCs w:val="24"/>
        </w:rPr>
        <w:t xml:space="preserve"> pårørende og helsepersonell. </w:t>
      </w:r>
    </w:p>
    <w:p w:rsidR="00435753" w:rsidRPr="006D07AA" w:rsidRDefault="00435753" w:rsidP="00435753">
      <w:pPr>
        <w:rPr>
          <w:sz w:val="24"/>
          <w:szCs w:val="24"/>
        </w:rPr>
      </w:pPr>
      <w:r w:rsidRPr="006D07AA">
        <w:rPr>
          <w:sz w:val="24"/>
          <w:szCs w:val="24"/>
        </w:rPr>
        <w:t xml:space="preserve">Der den medisinske forklaringen er omfattende, er både en kortversjon til bruk i dagligtale og en mer omfattende versjon beskrevet. Listen omfatter det arbeidsgruppen finner som de mest brukte begrep innen fagområdet. </w:t>
      </w:r>
    </w:p>
    <w:p w:rsidR="00435753" w:rsidRPr="006D07AA" w:rsidRDefault="00A8081A" w:rsidP="00435753">
      <w:pPr>
        <w:rPr>
          <w:sz w:val="24"/>
          <w:szCs w:val="24"/>
        </w:rPr>
      </w:pPr>
      <w:r w:rsidRPr="006D07AA">
        <w:rPr>
          <w:sz w:val="24"/>
          <w:szCs w:val="24"/>
        </w:rPr>
        <w:t xml:space="preserve">Det har i perioden vært gjennomført et stort arbeid med å revidere begrepslisten. </w:t>
      </w:r>
      <w:r w:rsidR="00621076" w:rsidRPr="006D07AA">
        <w:rPr>
          <w:sz w:val="24"/>
          <w:szCs w:val="24"/>
        </w:rPr>
        <w:t xml:space="preserve"> Arbeidsgruppen</w:t>
      </w:r>
      <w:r w:rsidRPr="006D07AA">
        <w:rPr>
          <w:sz w:val="24"/>
          <w:szCs w:val="24"/>
        </w:rPr>
        <w:t xml:space="preserve"> </w:t>
      </w:r>
      <w:r w:rsidR="00621076" w:rsidRPr="006D07AA">
        <w:rPr>
          <w:sz w:val="24"/>
          <w:szCs w:val="24"/>
        </w:rPr>
        <w:t>har b</w:t>
      </w:r>
      <w:r w:rsidR="006D07AA">
        <w:rPr>
          <w:sz w:val="24"/>
          <w:szCs w:val="24"/>
        </w:rPr>
        <w:t>estå</w:t>
      </w:r>
      <w:r w:rsidR="00621076" w:rsidRPr="006D07AA">
        <w:rPr>
          <w:sz w:val="24"/>
          <w:szCs w:val="24"/>
        </w:rPr>
        <w:t>tt av følgende medlemmer:</w:t>
      </w:r>
    </w:p>
    <w:p w:rsidR="00621076" w:rsidRPr="006D07AA" w:rsidRDefault="006D07AA" w:rsidP="00435753">
      <w:pPr>
        <w:rPr>
          <w:sz w:val="24"/>
          <w:szCs w:val="24"/>
        </w:rPr>
      </w:pPr>
      <w:r>
        <w:rPr>
          <w:sz w:val="24"/>
          <w:szCs w:val="24"/>
        </w:rPr>
        <w:t>Fra NPF;</w:t>
      </w:r>
      <w:r w:rsidR="00621076" w:rsidRPr="006D07AA">
        <w:rPr>
          <w:sz w:val="24"/>
          <w:szCs w:val="24"/>
        </w:rPr>
        <w:t xml:space="preserve"> </w:t>
      </w:r>
      <w:r w:rsidR="00F878ED" w:rsidRPr="006D07AA">
        <w:rPr>
          <w:sz w:val="24"/>
          <w:szCs w:val="24"/>
        </w:rPr>
        <w:t>Eva Saltrøe</w:t>
      </w:r>
      <w:r w:rsidR="00F878ED">
        <w:rPr>
          <w:sz w:val="24"/>
          <w:szCs w:val="24"/>
        </w:rPr>
        <w:t>,</w:t>
      </w:r>
      <w:r w:rsidR="00F878ED" w:rsidRPr="006D07AA">
        <w:rPr>
          <w:sz w:val="24"/>
          <w:szCs w:val="24"/>
        </w:rPr>
        <w:t xml:space="preserve"> </w:t>
      </w:r>
      <w:r w:rsidR="00621076" w:rsidRPr="006D07AA">
        <w:rPr>
          <w:sz w:val="24"/>
          <w:szCs w:val="24"/>
        </w:rPr>
        <w:t>Ingebrigt Røen</w:t>
      </w:r>
      <w:r w:rsidR="00F878ED">
        <w:rPr>
          <w:sz w:val="24"/>
          <w:szCs w:val="24"/>
        </w:rPr>
        <w:t xml:space="preserve"> og </w:t>
      </w:r>
      <w:r w:rsidRPr="006D07AA">
        <w:rPr>
          <w:rFonts w:ascii="Calibri" w:eastAsia="Times New Roman" w:hAnsi="Calibri" w:cs="Calibri"/>
          <w:color w:val="000000"/>
          <w:sz w:val="24"/>
          <w:szCs w:val="24"/>
        </w:rPr>
        <w:t xml:space="preserve">Sven </w:t>
      </w:r>
      <w:proofErr w:type="spellStart"/>
      <w:r w:rsidRPr="006D07AA">
        <w:rPr>
          <w:rFonts w:ascii="Calibri" w:eastAsia="Times New Roman" w:hAnsi="Calibri" w:cs="Calibri"/>
          <w:color w:val="000000"/>
          <w:sz w:val="24"/>
          <w:szCs w:val="24"/>
        </w:rPr>
        <w:t>Andrè</w:t>
      </w:r>
      <w:proofErr w:type="spellEnd"/>
      <w:r w:rsidRPr="006D07AA">
        <w:rPr>
          <w:rFonts w:ascii="Calibri" w:eastAsia="Times New Roman" w:hAnsi="Calibri" w:cs="Calibri"/>
          <w:color w:val="000000"/>
          <w:sz w:val="24"/>
          <w:szCs w:val="24"/>
        </w:rPr>
        <w:t xml:space="preserve"> Haug</w:t>
      </w:r>
      <w:r w:rsidR="00621076" w:rsidRPr="006D07AA">
        <w:rPr>
          <w:sz w:val="24"/>
          <w:szCs w:val="24"/>
        </w:rPr>
        <w:t xml:space="preserve"> </w:t>
      </w:r>
    </w:p>
    <w:p w:rsidR="00621076" w:rsidRPr="006D07AA" w:rsidRDefault="006D07AA" w:rsidP="00435753">
      <w:pPr>
        <w:rPr>
          <w:sz w:val="24"/>
          <w:szCs w:val="24"/>
        </w:rPr>
      </w:pPr>
      <w:r>
        <w:rPr>
          <w:sz w:val="24"/>
          <w:szCs w:val="24"/>
        </w:rPr>
        <w:t xml:space="preserve">Fra NFPM; </w:t>
      </w:r>
      <w:r w:rsidR="00621076" w:rsidRPr="006D07AA">
        <w:rPr>
          <w:sz w:val="24"/>
          <w:szCs w:val="24"/>
        </w:rPr>
        <w:t xml:space="preserve">Eva Gravdahl og </w:t>
      </w:r>
      <w:r>
        <w:rPr>
          <w:sz w:val="24"/>
          <w:szCs w:val="24"/>
        </w:rPr>
        <w:t>Asbjørg Mindnes</w:t>
      </w:r>
    </w:p>
    <w:p w:rsidR="00F878ED" w:rsidRDefault="00F878ED" w:rsidP="007A6740">
      <w:pPr>
        <w:spacing w:after="0"/>
        <w:rPr>
          <w:b/>
          <w:bCs/>
          <w:sz w:val="24"/>
          <w:szCs w:val="24"/>
        </w:rPr>
      </w:pPr>
    </w:p>
    <w:p w:rsidR="00F878ED" w:rsidRDefault="00F878ED" w:rsidP="007A6740">
      <w:pPr>
        <w:spacing w:after="0"/>
        <w:rPr>
          <w:b/>
          <w:bCs/>
          <w:sz w:val="24"/>
          <w:szCs w:val="24"/>
        </w:rPr>
      </w:pPr>
    </w:p>
    <w:p w:rsidR="00112710" w:rsidRDefault="001E1090" w:rsidP="007A674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Regnskap/økonomi</w:t>
      </w:r>
      <w:r w:rsidR="00346F45">
        <w:rPr>
          <w:b/>
          <w:bCs/>
          <w:sz w:val="24"/>
          <w:szCs w:val="24"/>
        </w:rPr>
        <w:t xml:space="preserve"> </w:t>
      </w:r>
    </w:p>
    <w:p w:rsidR="00252BB9" w:rsidRDefault="00303AA8" w:rsidP="007A67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Årsresultat for NPF var </w:t>
      </w:r>
      <w:r w:rsidR="00F878ED">
        <w:rPr>
          <w:sz w:val="24"/>
          <w:szCs w:val="24"/>
        </w:rPr>
        <w:t xml:space="preserve">i 2022 på </w:t>
      </w:r>
      <w:r w:rsidR="00541005">
        <w:rPr>
          <w:sz w:val="24"/>
          <w:szCs w:val="24"/>
        </w:rPr>
        <w:t>kr. 35</w:t>
      </w:r>
      <w:r w:rsidR="009F0B93">
        <w:rPr>
          <w:sz w:val="24"/>
          <w:szCs w:val="24"/>
        </w:rPr>
        <w:t>2</w:t>
      </w:r>
      <w:r w:rsidR="00541005">
        <w:rPr>
          <w:sz w:val="24"/>
          <w:szCs w:val="24"/>
        </w:rPr>
        <w:t>.</w:t>
      </w:r>
      <w:r w:rsidR="009F0B93">
        <w:rPr>
          <w:sz w:val="24"/>
          <w:szCs w:val="24"/>
        </w:rPr>
        <w:t>215</w:t>
      </w:r>
      <w:r w:rsidR="00F878ED">
        <w:rPr>
          <w:sz w:val="24"/>
          <w:szCs w:val="24"/>
        </w:rPr>
        <w:t xml:space="preserve">.-, og </w:t>
      </w:r>
      <w:r w:rsidR="00666E29">
        <w:rPr>
          <w:sz w:val="24"/>
          <w:szCs w:val="24"/>
        </w:rPr>
        <w:t>i 202</w:t>
      </w:r>
      <w:r w:rsidR="00F878ED">
        <w:rPr>
          <w:sz w:val="24"/>
          <w:szCs w:val="24"/>
        </w:rPr>
        <w:t>3 på</w:t>
      </w:r>
      <w:r w:rsidR="00666E29">
        <w:rPr>
          <w:sz w:val="24"/>
          <w:szCs w:val="24"/>
        </w:rPr>
        <w:t xml:space="preserve"> </w:t>
      </w:r>
      <w:r w:rsidR="00541005">
        <w:rPr>
          <w:sz w:val="24"/>
          <w:szCs w:val="24"/>
        </w:rPr>
        <w:t xml:space="preserve">kr minus 44.376.- </w:t>
      </w:r>
    </w:p>
    <w:p w:rsidR="00252BB9" w:rsidRDefault="00252BB9" w:rsidP="007A6740">
      <w:pPr>
        <w:spacing w:after="0"/>
        <w:rPr>
          <w:sz w:val="24"/>
          <w:szCs w:val="24"/>
        </w:rPr>
      </w:pPr>
    </w:p>
    <w:p w:rsidR="00252BB9" w:rsidRDefault="00252BB9" w:rsidP="007A6740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er pr</w:t>
      </w:r>
      <w:r w:rsidR="009B3680">
        <w:rPr>
          <w:sz w:val="24"/>
          <w:szCs w:val="24"/>
        </w:rPr>
        <w:t xml:space="preserve"> mai 2024 </w:t>
      </w:r>
      <w:r>
        <w:rPr>
          <w:sz w:val="24"/>
          <w:szCs w:val="24"/>
        </w:rPr>
        <w:t>inngått avtale med Sparebank 1 om fakturering av medlemsavgift som fra 2024 vil være kr. 350.</w:t>
      </w:r>
      <w:r w:rsidR="00F878ED">
        <w:rPr>
          <w:sz w:val="24"/>
          <w:szCs w:val="24"/>
        </w:rPr>
        <w:t>-</w:t>
      </w:r>
      <w:r>
        <w:rPr>
          <w:sz w:val="24"/>
          <w:szCs w:val="24"/>
        </w:rPr>
        <w:t xml:space="preserve">  Dette faktureres </w:t>
      </w:r>
      <w:r w:rsidR="00A25C0A">
        <w:rPr>
          <w:sz w:val="24"/>
          <w:szCs w:val="24"/>
        </w:rPr>
        <w:t xml:space="preserve">1 </w:t>
      </w:r>
      <w:r w:rsidR="00F878ED">
        <w:rPr>
          <w:sz w:val="24"/>
          <w:szCs w:val="24"/>
        </w:rPr>
        <w:t>gang per</w:t>
      </w:r>
      <w:r>
        <w:rPr>
          <w:sz w:val="24"/>
          <w:szCs w:val="24"/>
        </w:rPr>
        <w:t xml:space="preserve"> år.  </w:t>
      </w:r>
    </w:p>
    <w:p w:rsidR="00252BB9" w:rsidRDefault="00252BB9" w:rsidP="007A6740">
      <w:pPr>
        <w:spacing w:after="0"/>
        <w:rPr>
          <w:sz w:val="24"/>
          <w:szCs w:val="24"/>
        </w:rPr>
      </w:pPr>
    </w:p>
    <w:p w:rsidR="0088557A" w:rsidRDefault="004C3CD3" w:rsidP="007A6740">
      <w:pPr>
        <w:spacing w:after="0"/>
        <w:rPr>
          <w:sz w:val="24"/>
          <w:szCs w:val="24"/>
        </w:rPr>
      </w:pPr>
      <w:r>
        <w:rPr>
          <w:sz w:val="24"/>
          <w:szCs w:val="24"/>
        </w:rPr>
        <w:t>Inntekter</w:t>
      </w:r>
      <w:r w:rsidR="00A245D6">
        <w:rPr>
          <w:sz w:val="24"/>
          <w:szCs w:val="24"/>
        </w:rPr>
        <w:t xml:space="preserve"> fra Landskonferansen </w:t>
      </w:r>
      <w:r w:rsidR="00F7692E">
        <w:rPr>
          <w:sz w:val="24"/>
          <w:szCs w:val="24"/>
        </w:rPr>
        <w:t xml:space="preserve">er vanligvis </w:t>
      </w:r>
      <w:r w:rsidR="00A245D6">
        <w:rPr>
          <w:sz w:val="24"/>
          <w:szCs w:val="24"/>
        </w:rPr>
        <w:t>et viktig økonomisk tilskudd til NPF</w:t>
      </w:r>
      <w:r w:rsidR="00F878ED">
        <w:rPr>
          <w:sz w:val="24"/>
          <w:szCs w:val="24"/>
        </w:rPr>
        <w:t>. Som følge av dette påregnes et overskudd de årene det arrangeres landskonferanse, mens det påregnes</w:t>
      </w:r>
      <w:r w:rsidR="005B44A4">
        <w:rPr>
          <w:sz w:val="24"/>
          <w:szCs w:val="24"/>
        </w:rPr>
        <w:t xml:space="preserve"> </w:t>
      </w:r>
      <w:r w:rsidR="00F7692E">
        <w:rPr>
          <w:sz w:val="24"/>
          <w:szCs w:val="24"/>
        </w:rPr>
        <w:t xml:space="preserve">et underskudd de årene vi ikke arrangerer landskonferanse. </w:t>
      </w:r>
      <w:r w:rsidR="005B44A4">
        <w:rPr>
          <w:sz w:val="24"/>
          <w:szCs w:val="24"/>
        </w:rPr>
        <w:t xml:space="preserve"> </w:t>
      </w:r>
      <w:r w:rsidR="006761D5">
        <w:rPr>
          <w:sz w:val="24"/>
          <w:szCs w:val="24"/>
        </w:rPr>
        <w:t>NPF har som følge av overskuddet</w:t>
      </w:r>
      <w:r w:rsidR="007D23B8">
        <w:rPr>
          <w:sz w:val="24"/>
          <w:szCs w:val="24"/>
        </w:rPr>
        <w:t xml:space="preserve"> fra Landskonferanser årene 2021 og 2022</w:t>
      </w:r>
      <w:r w:rsidR="006761D5">
        <w:rPr>
          <w:sz w:val="24"/>
          <w:szCs w:val="24"/>
        </w:rPr>
        <w:t xml:space="preserve"> kunnet legge opp en</w:t>
      </w:r>
      <w:r w:rsidR="007D23B8">
        <w:rPr>
          <w:sz w:val="24"/>
          <w:szCs w:val="24"/>
        </w:rPr>
        <w:t xml:space="preserve"> solid</w:t>
      </w:r>
      <w:r w:rsidR="006761D5">
        <w:rPr>
          <w:sz w:val="24"/>
          <w:szCs w:val="24"/>
        </w:rPr>
        <w:t xml:space="preserve"> «buffer» for fremtidige Landskonferanser. </w:t>
      </w:r>
      <w:r w:rsidR="00F878ED">
        <w:rPr>
          <w:sz w:val="24"/>
          <w:szCs w:val="24"/>
        </w:rPr>
        <w:t>Noe av dette benyttes blant annet for å sikre lavere påmeldingsavgift til konferansen i 2024.</w:t>
      </w:r>
    </w:p>
    <w:p w:rsidR="00F878ED" w:rsidRDefault="00F878ED" w:rsidP="007A6740">
      <w:pPr>
        <w:spacing w:after="0"/>
        <w:rPr>
          <w:sz w:val="24"/>
          <w:szCs w:val="24"/>
        </w:rPr>
      </w:pPr>
    </w:p>
    <w:p w:rsidR="006C51E4" w:rsidRDefault="006C51E4">
      <w:pPr>
        <w:rPr>
          <w:sz w:val="24"/>
          <w:szCs w:val="24"/>
        </w:rPr>
      </w:pPr>
      <w:r>
        <w:rPr>
          <w:sz w:val="24"/>
          <w:szCs w:val="24"/>
        </w:rPr>
        <w:t>Den største utgiftsposten for styret i NPF har va</w:t>
      </w:r>
      <w:r w:rsidR="00F878ED">
        <w:rPr>
          <w:sz w:val="24"/>
          <w:szCs w:val="24"/>
        </w:rPr>
        <w:t>nligvis vært møtevirksomhet.  Idet</w:t>
      </w:r>
      <w:r>
        <w:rPr>
          <w:sz w:val="24"/>
          <w:szCs w:val="24"/>
        </w:rPr>
        <w:t xml:space="preserve"> man tilstreber en best mulig dekning av representanter fra hele landet, </w:t>
      </w:r>
      <w:r w:rsidR="00F878ED">
        <w:rPr>
          <w:sz w:val="24"/>
          <w:szCs w:val="24"/>
        </w:rPr>
        <w:t xml:space="preserve">blir </w:t>
      </w:r>
      <w:r>
        <w:rPr>
          <w:sz w:val="24"/>
          <w:szCs w:val="24"/>
        </w:rPr>
        <w:t xml:space="preserve">det kostbart å møtes fysisk. </w:t>
      </w:r>
      <w:r w:rsidR="00034F89">
        <w:rPr>
          <w:sz w:val="24"/>
          <w:szCs w:val="24"/>
        </w:rPr>
        <w:t xml:space="preserve">Disse utgiftene er redusert til et minimum da vi </w:t>
      </w:r>
      <w:r w:rsidR="00F878ED">
        <w:rPr>
          <w:sz w:val="24"/>
          <w:szCs w:val="24"/>
        </w:rPr>
        <w:t xml:space="preserve">foruten ett fysisk møte i halvåret </w:t>
      </w:r>
      <w:r w:rsidR="00034F89">
        <w:rPr>
          <w:sz w:val="24"/>
          <w:szCs w:val="24"/>
        </w:rPr>
        <w:t xml:space="preserve">har hatt </w:t>
      </w:r>
      <w:r w:rsidR="00F878ED">
        <w:rPr>
          <w:sz w:val="24"/>
          <w:szCs w:val="24"/>
        </w:rPr>
        <w:t>alle</w:t>
      </w:r>
      <w:r w:rsidR="00034F89">
        <w:rPr>
          <w:sz w:val="24"/>
          <w:szCs w:val="24"/>
        </w:rPr>
        <w:t xml:space="preserve"> møter digitalt (</w:t>
      </w:r>
      <w:proofErr w:type="spellStart"/>
      <w:r w:rsidR="00034F89">
        <w:rPr>
          <w:sz w:val="24"/>
          <w:szCs w:val="24"/>
        </w:rPr>
        <w:t>Join</w:t>
      </w:r>
      <w:proofErr w:type="spellEnd"/>
      <w:r w:rsidR="00034F89">
        <w:rPr>
          <w:sz w:val="24"/>
          <w:szCs w:val="24"/>
        </w:rPr>
        <w:t xml:space="preserve">, zoom, Teams).  </w:t>
      </w:r>
      <w:r w:rsidR="007D23B8">
        <w:rPr>
          <w:sz w:val="24"/>
          <w:szCs w:val="24"/>
        </w:rPr>
        <w:t xml:space="preserve">Styret har </w:t>
      </w:r>
      <w:r w:rsidR="00F878ED">
        <w:rPr>
          <w:sz w:val="24"/>
          <w:szCs w:val="24"/>
        </w:rPr>
        <w:t>erfart</w:t>
      </w:r>
      <w:r w:rsidR="007D23B8">
        <w:rPr>
          <w:sz w:val="24"/>
          <w:szCs w:val="24"/>
        </w:rPr>
        <w:t xml:space="preserve"> at det er av betydning at man samles fysisk </w:t>
      </w:r>
      <w:r w:rsidR="0039558C">
        <w:rPr>
          <w:sz w:val="24"/>
          <w:szCs w:val="24"/>
        </w:rPr>
        <w:t xml:space="preserve">1. pr halvår for å kunne jobbe med større saker.  Dette anbefales også for det fremtidige styret.  </w:t>
      </w:r>
    </w:p>
    <w:p w:rsidR="00E76F0E" w:rsidRDefault="00BA1E60">
      <w:pPr>
        <w:rPr>
          <w:sz w:val="24"/>
          <w:szCs w:val="24"/>
        </w:rPr>
      </w:pPr>
      <w:r>
        <w:rPr>
          <w:sz w:val="24"/>
          <w:szCs w:val="24"/>
        </w:rPr>
        <w:t>I forbindelse med nedleggelse av Tidsskriftet Omsorg har avtalen</w:t>
      </w:r>
      <w:r w:rsidR="00286DE4">
        <w:rPr>
          <w:sz w:val="24"/>
          <w:szCs w:val="24"/>
        </w:rPr>
        <w:t xml:space="preserve"> </w:t>
      </w:r>
      <w:r w:rsidR="00F878ED">
        <w:rPr>
          <w:sz w:val="24"/>
          <w:szCs w:val="24"/>
        </w:rPr>
        <w:t xml:space="preserve">med </w:t>
      </w:r>
      <w:r>
        <w:rPr>
          <w:sz w:val="24"/>
          <w:szCs w:val="24"/>
        </w:rPr>
        <w:t xml:space="preserve">Fagbokforlaget om </w:t>
      </w:r>
      <w:r w:rsidR="00286DE4">
        <w:rPr>
          <w:sz w:val="24"/>
          <w:szCs w:val="24"/>
        </w:rPr>
        <w:t>medlemsregisteret og fakturering av medlemsavgift</w:t>
      </w:r>
      <w:r w:rsidR="00F878ED">
        <w:rPr>
          <w:sz w:val="24"/>
          <w:szCs w:val="24"/>
        </w:rPr>
        <w:t xml:space="preserve"> </w:t>
      </w:r>
      <w:r w:rsidR="00F878ED">
        <w:rPr>
          <w:sz w:val="24"/>
          <w:szCs w:val="24"/>
        </w:rPr>
        <w:t>blitt avsluttet</w:t>
      </w:r>
      <w:r w:rsidR="00286DE4">
        <w:rPr>
          <w:sz w:val="24"/>
          <w:szCs w:val="24"/>
        </w:rPr>
        <w:t>. Det er p</w:t>
      </w:r>
      <w:r w:rsidR="00F878ED">
        <w:rPr>
          <w:sz w:val="24"/>
          <w:szCs w:val="24"/>
        </w:rPr>
        <w:t>e</w:t>
      </w:r>
      <w:r w:rsidR="00286DE4">
        <w:rPr>
          <w:sz w:val="24"/>
          <w:szCs w:val="24"/>
        </w:rPr>
        <w:t>r juni 2024 inngått avtale med Lykkemedia A/S om denne oppgaven</w:t>
      </w:r>
      <w:r w:rsidR="001E27EA">
        <w:rPr>
          <w:sz w:val="24"/>
          <w:szCs w:val="24"/>
        </w:rPr>
        <w:t xml:space="preserve"> (drift av nettside og medlemsregister)</w:t>
      </w:r>
      <w:r w:rsidR="00ED11BE">
        <w:rPr>
          <w:sz w:val="24"/>
          <w:szCs w:val="24"/>
        </w:rPr>
        <w:t xml:space="preserve"> som vil medføre utgift på </w:t>
      </w:r>
      <w:r w:rsidR="00E76F0E">
        <w:rPr>
          <w:sz w:val="24"/>
          <w:szCs w:val="24"/>
        </w:rPr>
        <w:t xml:space="preserve">kr.7308,- pr år. </w:t>
      </w:r>
    </w:p>
    <w:p w:rsidR="00B41B10" w:rsidRDefault="00B41B10" w:rsidP="00F03864">
      <w:pPr>
        <w:spacing w:after="0"/>
        <w:rPr>
          <w:sz w:val="24"/>
          <w:szCs w:val="24"/>
        </w:rPr>
      </w:pPr>
    </w:p>
    <w:p w:rsidR="00F878ED" w:rsidRDefault="00F878ED" w:rsidP="00F03864">
      <w:pPr>
        <w:spacing w:after="0"/>
        <w:rPr>
          <w:sz w:val="24"/>
          <w:szCs w:val="24"/>
        </w:rPr>
      </w:pPr>
    </w:p>
    <w:p w:rsidR="00F878ED" w:rsidRDefault="00F878ED" w:rsidP="00F03864">
      <w:pPr>
        <w:spacing w:after="0"/>
        <w:rPr>
          <w:sz w:val="24"/>
          <w:szCs w:val="24"/>
        </w:rPr>
      </w:pPr>
    </w:p>
    <w:p w:rsidR="00D60E60" w:rsidRDefault="00D60E60" w:rsidP="00F038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Lørenskog </w:t>
      </w:r>
      <w:r w:rsidR="007015C0">
        <w:rPr>
          <w:sz w:val="24"/>
          <w:szCs w:val="24"/>
        </w:rPr>
        <w:t>15</w:t>
      </w:r>
      <w:r w:rsidR="00361D9D">
        <w:rPr>
          <w:sz w:val="24"/>
          <w:szCs w:val="24"/>
        </w:rPr>
        <w:t xml:space="preserve">. juni </w:t>
      </w:r>
      <w:r w:rsidR="00E52427">
        <w:rPr>
          <w:sz w:val="24"/>
          <w:szCs w:val="24"/>
        </w:rPr>
        <w:t>2024</w:t>
      </w:r>
    </w:p>
    <w:p w:rsidR="00B41B10" w:rsidRDefault="001F7F62" w:rsidP="00F03864">
      <w:pPr>
        <w:spacing w:after="0"/>
        <w:rPr>
          <w:sz w:val="24"/>
          <w:szCs w:val="24"/>
        </w:rPr>
      </w:pPr>
      <w:r>
        <w:rPr>
          <w:sz w:val="24"/>
          <w:szCs w:val="24"/>
        </w:rPr>
        <w:t>For styret i NP</w:t>
      </w:r>
      <w:r w:rsidR="00444F5B">
        <w:rPr>
          <w:sz w:val="24"/>
          <w:szCs w:val="24"/>
        </w:rPr>
        <w:t>F</w:t>
      </w:r>
    </w:p>
    <w:p w:rsidR="00F03864" w:rsidRDefault="00F03864" w:rsidP="00F03864">
      <w:pPr>
        <w:spacing w:after="0"/>
        <w:rPr>
          <w:sz w:val="24"/>
          <w:szCs w:val="24"/>
        </w:rPr>
      </w:pPr>
    </w:p>
    <w:p w:rsidR="00B41B10" w:rsidRDefault="00B41B10" w:rsidP="00F038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Bente </w:t>
      </w:r>
      <w:proofErr w:type="spellStart"/>
      <w:r>
        <w:rPr>
          <w:sz w:val="24"/>
          <w:szCs w:val="24"/>
        </w:rPr>
        <w:t>Baklund</w:t>
      </w:r>
      <w:proofErr w:type="spellEnd"/>
    </w:p>
    <w:p w:rsidR="00F03864" w:rsidRPr="0088557A" w:rsidRDefault="00F03864" w:rsidP="00F03864">
      <w:pPr>
        <w:spacing w:after="0"/>
        <w:rPr>
          <w:sz w:val="24"/>
          <w:szCs w:val="24"/>
        </w:rPr>
      </w:pPr>
      <w:r>
        <w:rPr>
          <w:sz w:val="24"/>
          <w:szCs w:val="24"/>
        </w:rPr>
        <w:t>Leder</w:t>
      </w:r>
    </w:p>
    <w:p w:rsidR="000C7C8A" w:rsidRPr="007A15CD" w:rsidRDefault="000C7C8A">
      <w:pPr>
        <w:rPr>
          <w:b/>
          <w:bCs/>
          <w:sz w:val="24"/>
          <w:szCs w:val="24"/>
        </w:rPr>
      </w:pPr>
    </w:p>
    <w:sectPr w:rsidR="000C7C8A" w:rsidRPr="007A1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1CB0"/>
    <w:multiLevelType w:val="hybridMultilevel"/>
    <w:tmpl w:val="A39C15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B1735"/>
    <w:multiLevelType w:val="hybridMultilevel"/>
    <w:tmpl w:val="97BED9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C2FD2"/>
    <w:multiLevelType w:val="hybridMultilevel"/>
    <w:tmpl w:val="91D2B69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A80F9F"/>
    <w:multiLevelType w:val="hybridMultilevel"/>
    <w:tmpl w:val="921CE562"/>
    <w:lvl w:ilvl="0" w:tplc="20DA8B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B6102"/>
    <w:multiLevelType w:val="hybridMultilevel"/>
    <w:tmpl w:val="CD6427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E2CDF"/>
    <w:multiLevelType w:val="hybridMultilevel"/>
    <w:tmpl w:val="255238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358A7"/>
    <w:multiLevelType w:val="hybridMultilevel"/>
    <w:tmpl w:val="6CDA4C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26"/>
    <w:rsid w:val="000155DC"/>
    <w:rsid w:val="00022EF8"/>
    <w:rsid w:val="000328E4"/>
    <w:rsid w:val="00034F89"/>
    <w:rsid w:val="00056DE1"/>
    <w:rsid w:val="00062753"/>
    <w:rsid w:val="00072517"/>
    <w:rsid w:val="0008417F"/>
    <w:rsid w:val="000842A0"/>
    <w:rsid w:val="00084B99"/>
    <w:rsid w:val="00090297"/>
    <w:rsid w:val="00092DDB"/>
    <w:rsid w:val="000A40E4"/>
    <w:rsid w:val="000A7749"/>
    <w:rsid w:val="000C0C34"/>
    <w:rsid w:val="000C7C8A"/>
    <w:rsid w:val="000D07DE"/>
    <w:rsid w:val="000D16ED"/>
    <w:rsid w:val="000D1ED7"/>
    <w:rsid w:val="000D472D"/>
    <w:rsid w:val="000D544F"/>
    <w:rsid w:val="000E5D62"/>
    <w:rsid w:val="000F2DAB"/>
    <w:rsid w:val="001067FF"/>
    <w:rsid w:val="00106A70"/>
    <w:rsid w:val="00107490"/>
    <w:rsid w:val="00112710"/>
    <w:rsid w:val="00113440"/>
    <w:rsid w:val="001145A5"/>
    <w:rsid w:val="0013182D"/>
    <w:rsid w:val="0013234D"/>
    <w:rsid w:val="001511CA"/>
    <w:rsid w:val="00152AEA"/>
    <w:rsid w:val="0015591F"/>
    <w:rsid w:val="00161472"/>
    <w:rsid w:val="00162A1A"/>
    <w:rsid w:val="001655BE"/>
    <w:rsid w:val="00176843"/>
    <w:rsid w:val="00192993"/>
    <w:rsid w:val="001A0EF6"/>
    <w:rsid w:val="001A6070"/>
    <w:rsid w:val="001E1090"/>
    <w:rsid w:val="001E1CA7"/>
    <w:rsid w:val="001E27EA"/>
    <w:rsid w:val="001F23EF"/>
    <w:rsid w:val="001F4088"/>
    <w:rsid w:val="001F4DFC"/>
    <w:rsid w:val="001F6961"/>
    <w:rsid w:val="001F7F62"/>
    <w:rsid w:val="00202197"/>
    <w:rsid w:val="00202A14"/>
    <w:rsid w:val="002117F2"/>
    <w:rsid w:val="00211DA4"/>
    <w:rsid w:val="00213DA5"/>
    <w:rsid w:val="00217300"/>
    <w:rsid w:val="0022142E"/>
    <w:rsid w:val="0022237E"/>
    <w:rsid w:val="002428C0"/>
    <w:rsid w:val="0024486D"/>
    <w:rsid w:val="00250847"/>
    <w:rsid w:val="00252BB9"/>
    <w:rsid w:val="00254965"/>
    <w:rsid w:val="002560DD"/>
    <w:rsid w:val="00286DE4"/>
    <w:rsid w:val="00294E7C"/>
    <w:rsid w:val="002A19AC"/>
    <w:rsid w:val="002A4C6E"/>
    <w:rsid w:val="002A5823"/>
    <w:rsid w:val="002A728A"/>
    <w:rsid w:val="002B2BCF"/>
    <w:rsid w:val="002C5FEB"/>
    <w:rsid w:val="002D2FA2"/>
    <w:rsid w:val="002D4CEE"/>
    <w:rsid w:val="002D5768"/>
    <w:rsid w:val="002D60CA"/>
    <w:rsid w:val="002F7BE0"/>
    <w:rsid w:val="00301B02"/>
    <w:rsid w:val="00303AA8"/>
    <w:rsid w:val="003076CA"/>
    <w:rsid w:val="0031585E"/>
    <w:rsid w:val="00323174"/>
    <w:rsid w:val="00332177"/>
    <w:rsid w:val="00336601"/>
    <w:rsid w:val="00344196"/>
    <w:rsid w:val="00346F45"/>
    <w:rsid w:val="00351388"/>
    <w:rsid w:val="003548C9"/>
    <w:rsid w:val="00356D9F"/>
    <w:rsid w:val="00361D9D"/>
    <w:rsid w:val="00364636"/>
    <w:rsid w:val="003669A0"/>
    <w:rsid w:val="003729CE"/>
    <w:rsid w:val="00373071"/>
    <w:rsid w:val="003842CE"/>
    <w:rsid w:val="0038697E"/>
    <w:rsid w:val="0039558C"/>
    <w:rsid w:val="003A38BC"/>
    <w:rsid w:val="003A6196"/>
    <w:rsid w:val="003A6CC9"/>
    <w:rsid w:val="003A7EBB"/>
    <w:rsid w:val="003C4352"/>
    <w:rsid w:val="003D104F"/>
    <w:rsid w:val="003D3F73"/>
    <w:rsid w:val="003E3506"/>
    <w:rsid w:val="003F0036"/>
    <w:rsid w:val="003F7B62"/>
    <w:rsid w:val="003F7CC3"/>
    <w:rsid w:val="00401789"/>
    <w:rsid w:val="00425145"/>
    <w:rsid w:val="00430648"/>
    <w:rsid w:val="004319DB"/>
    <w:rsid w:val="00431B58"/>
    <w:rsid w:val="004348A7"/>
    <w:rsid w:val="00435753"/>
    <w:rsid w:val="00435B0B"/>
    <w:rsid w:val="00444F5B"/>
    <w:rsid w:val="00450219"/>
    <w:rsid w:val="00451173"/>
    <w:rsid w:val="00452C66"/>
    <w:rsid w:val="004618A2"/>
    <w:rsid w:val="00462732"/>
    <w:rsid w:val="00475831"/>
    <w:rsid w:val="00480378"/>
    <w:rsid w:val="004853FA"/>
    <w:rsid w:val="00491B28"/>
    <w:rsid w:val="00495272"/>
    <w:rsid w:val="00497DFB"/>
    <w:rsid w:val="004A1C58"/>
    <w:rsid w:val="004A3576"/>
    <w:rsid w:val="004A72A8"/>
    <w:rsid w:val="004B564C"/>
    <w:rsid w:val="004B6732"/>
    <w:rsid w:val="004B78BF"/>
    <w:rsid w:val="004C097A"/>
    <w:rsid w:val="004C3CD3"/>
    <w:rsid w:val="004C58DB"/>
    <w:rsid w:val="004D7EE1"/>
    <w:rsid w:val="004E442C"/>
    <w:rsid w:val="004F62CC"/>
    <w:rsid w:val="004F7460"/>
    <w:rsid w:val="004F7ED5"/>
    <w:rsid w:val="00527160"/>
    <w:rsid w:val="00537226"/>
    <w:rsid w:val="00541005"/>
    <w:rsid w:val="005454F8"/>
    <w:rsid w:val="00550EF3"/>
    <w:rsid w:val="00551518"/>
    <w:rsid w:val="00555F1F"/>
    <w:rsid w:val="00562BB8"/>
    <w:rsid w:val="00565643"/>
    <w:rsid w:val="005727AB"/>
    <w:rsid w:val="00574C88"/>
    <w:rsid w:val="005753C6"/>
    <w:rsid w:val="0059098B"/>
    <w:rsid w:val="00593FB5"/>
    <w:rsid w:val="00596173"/>
    <w:rsid w:val="00597BF9"/>
    <w:rsid w:val="005A2591"/>
    <w:rsid w:val="005A2996"/>
    <w:rsid w:val="005B2ECE"/>
    <w:rsid w:val="005B44A4"/>
    <w:rsid w:val="005C5773"/>
    <w:rsid w:val="005C71BA"/>
    <w:rsid w:val="005D186E"/>
    <w:rsid w:val="005D5A0A"/>
    <w:rsid w:val="005E5B73"/>
    <w:rsid w:val="005E77F4"/>
    <w:rsid w:val="005F1438"/>
    <w:rsid w:val="005F5B31"/>
    <w:rsid w:val="005F6135"/>
    <w:rsid w:val="005F7AD6"/>
    <w:rsid w:val="00601F4F"/>
    <w:rsid w:val="00611C1A"/>
    <w:rsid w:val="00621076"/>
    <w:rsid w:val="006325BB"/>
    <w:rsid w:val="006419A2"/>
    <w:rsid w:val="00660D74"/>
    <w:rsid w:val="00664391"/>
    <w:rsid w:val="00666E29"/>
    <w:rsid w:val="00672F65"/>
    <w:rsid w:val="006761D5"/>
    <w:rsid w:val="006806A1"/>
    <w:rsid w:val="00681B1F"/>
    <w:rsid w:val="006837E8"/>
    <w:rsid w:val="00696132"/>
    <w:rsid w:val="006A0129"/>
    <w:rsid w:val="006A3414"/>
    <w:rsid w:val="006A4496"/>
    <w:rsid w:val="006B3E55"/>
    <w:rsid w:val="006C2293"/>
    <w:rsid w:val="006C4D62"/>
    <w:rsid w:val="006C51E4"/>
    <w:rsid w:val="006D07AA"/>
    <w:rsid w:val="006E07F7"/>
    <w:rsid w:val="006E12D2"/>
    <w:rsid w:val="006E31A4"/>
    <w:rsid w:val="006E39AC"/>
    <w:rsid w:val="007015C0"/>
    <w:rsid w:val="00703160"/>
    <w:rsid w:val="007127B2"/>
    <w:rsid w:val="00724FFF"/>
    <w:rsid w:val="00726F8D"/>
    <w:rsid w:val="0073442B"/>
    <w:rsid w:val="007500C9"/>
    <w:rsid w:val="007536B7"/>
    <w:rsid w:val="00760143"/>
    <w:rsid w:val="00765D5B"/>
    <w:rsid w:val="00770C6B"/>
    <w:rsid w:val="0077621E"/>
    <w:rsid w:val="00787F76"/>
    <w:rsid w:val="00791F57"/>
    <w:rsid w:val="00792440"/>
    <w:rsid w:val="00795DF4"/>
    <w:rsid w:val="0079714C"/>
    <w:rsid w:val="007A0CE8"/>
    <w:rsid w:val="007A15CD"/>
    <w:rsid w:val="007A5C1F"/>
    <w:rsid w:val="007A61AC"/>
    <w:rsid w:val="007A6740"/>
    <w:rsid w:val="007B08B9"/>
    <w:rsid w:val="007B7BAF"/>
    <w:rsid w:val="007D23B8"/>
    <w:rsid w:val="007D2F8F"/>
    <w:rsid w:val="007E19AC"/>
    <w:rsid w:val="007E2471"/>
    <w:rsid w:val="007E6885"/>
    <w:rsid w:val="007F02A0"/>
    <w:rsid w:val="007F49DE"/>
    <w:rsid w:val="007F6EAA"/>
    <w:rsid w:val="0082106C"/>
    <w:rsid w:val="00830906"/>
    <w:rsid w:val="00835459"/>
    <w:rsid w:val="00836513"/>
    <w:rsid w:val="00836CC7"/>
    <w:rsid w:val="00845712"/>
    <w:rsid w:val="00853A39"/>
    <w:rsid w:val="00866C91"/>
    <w:rsid w:val="00877CF0"/>
    <w:rsid w:val="008826BA"/>
    <w:rsid w:val="0088487E"/>
    <w:rsid w:val="0088557A"/>
    <w:rsid w:val="00885A1C"/>
    <w:rsid w:val="00890F58"/>
    <w:rsid w:val="008913DF"/>
    <w:rsid w:val="00893DD2"/>
    <w:rsid w:val="008A1305"/>
    <w:rsid w:val="008A338B"/>
    <w:rsid w:val="008A71D8"/>
    <w:rsid w:val="008B0314"/>
    <w:rsid w:val="008C0DE8"/>
    <w:rsid w:val="008D69B0"/>
    <w:rsid w:val="008E0E43"/>
    <w:rsid w:val="0090247E"/>
    <w:rsid w:val="009025FF"/>
    <w:rsid w:val="00903607"/>
    <w:rsid w:val="00905B8D"/>
    <w:rsid w:val="0092053E"/>
    <w:rsid w:val="00924805"/>
    <w:rsid w:val="009250F6"/>
    <w:rsid w:val="00945C67"/>
    <w:rsid w:val="009521DC"/>
    <w:rsid w:val="0095224A"/>
    <w:rsid w:val="00960485"/>
    <w:rsid w:val="0096236D"/>
    <w:rsid w:val="00974DFE"/>
    <w:rsid w:val="009871AF"/>
    <w:rsid w:val="00987FF5"/>
    <w:rsid w:val="009A1277"/>
    <w:rsid w:val="009A2FAD"/>
    <w:rsid w:val="009B3680"/>
    <w:rsid w:val="009B4C12"/>
    <w:rsid w:val="009B61DC"/>
    <w:rsid w:val="009C659A"/>
    <w:rsid w:val="009C7FC0"/>
    <w:rsid w:val="009D0942"/>
    <w:rsid w:val="009E5365"/>
    <w:rsid w:val="009F0B93"/>
    <w:rsid w:val="009F786F"/>
    <w:rsid w:val="00A01678"/>
    <w:rsid w:val="00A1269E"/>
    <w:rsid w:val="00A20105"/>
    <w:rsid w:val="00A2274B"/>
    <w:rsid w:val="00A245D6"/>
    <w:rsid w:val="00A25C0A"/>
    <w:rsid w:val="00A2774C"/>
    <w:rsid w:val="00A30FA8"/>
    <w:rsid w:val="00A446F7"/>
    <w:rsid w:val="00A4683A"/>
    <w:rsid w:val="00A506AE"/>
    <w:rsid w:val="00A50835"/>
    <w:rsid w:val="00A63B13"/>
    <w:rsid w:val="00A8081A"/>
    <w:rsid w:val="00A83307"/>
    <w:rsid w:val="00A9240F"/>
    <w:rsid w:val="00A925F6"/>
    <w:rsid w:val="00A9589E"/>
    <w:rsid w:val="00AA2DDD"/>
    <w:rsid w:val="00AA703C"/>
    <w:rsid w:val="00AB1214"/>
    <w:rsid w:val="00AB17F4"/>
    <w:rsid w:val="00AB2696"/>
    <w:rsid w:val="00AB6470"/>
    <w:rsid w:val="00AF139E"/>
    <w:rsid w:val="00AF18EC"/>
    <w:rsid w:val="00AF31CC"/>
    <w:rsid w:val="00B01816"/>
    <w:rsid w:val="00B0461D"/>
    <w:rsid w:val="00B118F6"/>
    <w:rsid w:val="00B329E8"/>
    <w:rsid w:val="00B40891"/>
    <w:rsid w:val="00B41B10"/>
    <w:rsid w:val="00B54CA1"/>
    <w:rsid w:val="00B64603"/>
    <w:rsid w:val="00B65AEE"/>
    <w:rsid w:val="00B9367C"/>
    <w:rsid w:val="00B966DE"/>
    <w:rsid w:val="00BA001A"/>
    <w:rsid w:val="00BA1E60"/>
    <w:rsid w:val="00BB0102"/>
    <w:rsid w:val="00BB0164"/>
    <w:rsid w:val="00BB0857"/>
    <w:rsid w:val="00BC687E"/>
    <w:rsid w:val="00BE41E3"/>
    <w:rsid w:val="00BE6A87"/>
    <w:rsid w:val="00BF227A"/>
    <w:rsid w:val="00BF3E45"/>
    <w:rsid w:val="00BF3F6D"/>
    <w:rsid w:val="00C131AD"/>
    <w:rsid w:val="00C25DF5"/>
    <w:rsid w:val="00C32B82"/>
    <w:rsid w:val="00C3669E"/>
    <w:rsid w:val="00C569A3"/>
    <w:rsid w:val="00C63C78"/>
    <w:rsid w:val="00C64B4A"/>
    <w:rsid w:val="00C74D14"/>
    <w:rsid w:val="00C80A04"/>
    <w:rsid w:val="00C87C70"/>
    <w:rsid w:val="00C92F26"/>
    <w:rsid w:val="00C95777"/>
    <w:rsid w:val="00CA7A30"/>
    <w:rsid w:val="00CB0AE2"/>
    <w:rsid w:val="00CB2E08"/>
    <w:rsid w:val="00CB4C3D"/>
    <w:rsid w:val="00CC6DD3"/>
    <w:rsid w:val="00CE7B31"/>
    <w:rsid w:val="00CF39B8"/>
    <w:rsid w:val="00D00EEB"/>
    <w:rsid w:val="00D028C5"/>
    <w:rsid w:val="00D05A31"/>
    <w:rsid w:val="00D066BE"/>
    <w:rsid w:val="00D11BA4"/>
    <w:rsid w:val="00D16AA5"/>
    <w:rsid w:val="00D30DFC"/>
    <w:rsid w:val="00D5230E"/>
    <w:rsid w:val="00D5512E"/>
    <w:rsid w:val="00D56C39"/>
    <w:rsid w:val="00D60E60"/>
    <w:rsid w:val="00D6270B"/>
    <w:rsid w:val="00D654C7"/>
    <w:rsid w:val="00D66DA4"/>
    <w:rsid w:val="00D67485"/>
    <w:rsid w:val="00D81D77"/>
    <w:rsid w:val="00D93FA0"/>
    <w:rsid w:val="00D95206"/>
    <w:rsid w:val="00D959CC"/>
    <w:rsid w:val="00DA1B4A"/>
    <w:rsid w:val="00DA720E"/>
    <w:rsid w:val="00DB54A5"/>
    <w:rsid w:val="00DC20E5"/>
    <w:rsid w:val="00DC5638"/>
    <w:rsid w:val="00DC6787"/>
    <w:rsid w:val="00DD4739"/>
    <w:rsid w:val="00DE6928"/>
    <w:rsid w:val="00DE7D78"/>
    <w:rsid w:val="00DF1BFB"/>
    <w:rsid w:val="00DF455F"/>
    <w:rsid w:val="00E03F62"/>
    <w:rsid w:val="00E05D6A"/>
    <w:rsid w:val="00E1029C"/>
    <w:rsid w:val="00E10363"/>
    <w:rsid w:val="00E24AD9"/>
    <w:rsid w:val="00E33E26"/>
    <w:rsid w:val="00E52427"/>
    <w:rsid w:val="00E5583C"/>
    <w:rsid w:val="00E618EC"/>
    <w:rsid w:val="00E712CF"/>
    <w:rsid w:val="00E76155"/>
    <w:rsid w:val="00E76F0E"/>
    <w:rsid w:val="00E86389"/>
    <w:rsid w:val="00E90DD8"/>
    <w:rsid w:val="00E90E35"/>
    <w:rsid w:val="00E9307C"/>
    <w:rsid w:val="00EA1930"/>
    <w:rsid w:val="00EA264E"/>
    <w:rsid w:val="00EA72C8"/>
    <w:rsid w:val="00EB2CB3"/>
    <w:rsid w:val="00EC07F8"/>
    <w:rsid w:val="00EC109F"/>
    <w:rsid w:val="00EC691C"/>
    <w:rsid w:val="00ED11BE"/>
    <w:rsid w:val="00EE19FD"/>
    <w:rsid w:val="00EF15B0"/>
    <w:rsid w:val="00EF350D"/>
    <w:rsid w:val="00EF4395"/>
    <w:rsid w:val="00F00454"/>
    <w:rsid w:val="00F03864"/>
    <w:rsid w:val="00F11726"/>
    <w:rsid w:val="00F13BB7"/>
    <w:rsid w:val="00F17443"/>
    <w:rsid w:val="00F1789D"/>
    <w:rsid w:val="00F3563A"/>
    <w:rsid w:val="00F40A48"/>
    <w:rsid w:val="00F44A91"/>
    <w:rsid w:val="00F52F53"/>
    <w:rsid w:val="00F703E5"/>
    <w:rsid w:val="00F7692E"/>
    <w:rsid w:val="00F839F3"/>
    <w:rsid w:val="00F86B03"/>
    <w:rsid w:val="00F878ED"/>
    <w:rsid w:val="00F928B3"/>
    <w:rsid w:val="00FA6A48"/>
    <w:rsid w:val="00FB0170"/>
    <w:rsid w:val="00FB166A"/>
    <w:rsid w:val="00FB4D62"/>
    <w:rsid w:val="00FC0DCD"/>
    <w:rsid w:val="00FC66E9"/>
    <w:rsid w:val="00FD6746"/>
    <w:rsid w:val="00FE1B5B"/>
    <w:rsid w:val="00FE6FCE"/>
    <w:rsid w:val="00FF3DD6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8E77"/>
  <w15:chartTrackingRefBased/>
  <w15:docId w15:val="{17FBBCE9-49AE-4E7D-8800-92E73426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86B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6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F86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9E536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80A04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C80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lliativ.org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2072</Words>
  <Characters>10985</Characters>
  <Application>Microsoft Office Word</Application>
  <DocSecurity>0</DocSecurity>
  <Lines>91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Baklund</dc:creator>
  <cp:keywords/>
  <dc:description/>
  <cp:lastModifiedBy>Bente Baklund</cp:lastModifiedBy>
  <cp:revision>34</cp:revision>
  <dcterms:created xsi:type="dcterms:W3CDTF">2024-06-18T14:32:00Z</dcterms:created>
  <dcterms:modified xsi:type="dcterms:W3CDTF">2024-06-24T10:50:00Z</dcterms:modified>
</cp:coreProperties>
</file>