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15" w:rsidRPr="006F4415" w:rsidRDefault="006F4415" w:rsidP="006F4415">
      <w:pPr>
        <w:shd w:val="clear" w:color="auto" w:fill="F5F5F5"/>
        <w:spacing w:before="300" w:after="150"/>
        <w:rPr>
          <w:rFonts w:asciiTheme="minorHAnsi" w:hAnsiTheme="minorHAnsi"/>
          <w:color w:val="333333"/>
          <w:sz w:val="20"/>
          <w:szCs w:val="20"/>
          <w:lang w:val="en-US"/>
        </w:rPr>
      </w:pPr>
      <w:r w:rsidRPr="006F4415">
        <w:rPr>
          <w:rFonts w:asciiTheme="minorHAnsi" w:hAnsiTheme="minorHAnsi"/>
          <w:color w:val="333333"/>
          <w:sz w:val="20"/>
          <w:szCs w:val="20"/>
          <w:lang w:val="en-US"/>
        </w:rPr>
        <w:t>EAPC 2017-World Congress of the European Association for Palliative Care</w:t>
      </w:r>
    </w:p>
    <w:p w:rsidR="006F4415" w:rsidRPr="006F4415" w:rsidRDefault="006F4415" w:rsidP="006F4415">
      <w:pPr>
        <w:shd w:val="clear" w:color="auto" w:fill="F5F5F5"/>
        <w:rPr>
          <w:rFonts w:asciiTheme="minorHAnsi" w:hAnsiTheme="minorHAnsi" w:cs="Arial"/>
          <w:sz w:val="20"/>
          <w:szCs w:val="20"/>
          <w:lang w:val="en-US"/>
        </w:rPr>
      </w:pPr>
      <w:proofErr w:type="gramStart"/>
      <w:r w:rsidRPr="006F4415">
        <w:rPr>
          <w:rFonts w:asciiTheme="minorHAnsi" w:hAnsiTheme="minorHAnsi" w:cs="Arial"/>
          <w:sz w:val="20"/>
          <w:szCs w:val="20"/>
          <w:lang w:val="en-US"/>
        </w:rPr>
        <w:t>on</w:t>
      </w:r>
      <w:proofErr w:type="gramEnd"/>
      <w:r w:rsidRPr="006F4415">
        <w:rPr>
          <w:rFonts w:asciiTheme="minorHAnsi" w:hAnsiTheme="minorHAnsi" w:cs="Arial"/>
          <w:sz w:val="20"/>
          <w:szCs w:val="20"/>
          <w:lang w:val="en-US"/>
        </w:rPr>
        <w:t xml:space="preserve"> Thursday May 18, 2017 at 8:00 am (ends Saturday May 20, 2017 at 8:00 pm) </w:t>
      </w:r>
    </w:p>
    <w:p w:rsidR="006F4415" w:rsidRPr="006F4415" w:rsidRDefault="006F4415" w:rsidP="006F4415">
      <w:pPr>
        <w:rPr>
          <w:rFonts w:asciiTheme="minorHAnsi" w:hAnsiTheme="minorHAnsi" w:cs="Arial"/>
          <w:sz w:val="20"/>
          <w:szCs w:val="20"/>
          <w:lang w:val="en-US"/>
        </w:rPr>
      </w:pPr>
    </w:p>
    <w:p w:rsidR="006F4415" w:rsidRPr="006F4415" w:rsidRDefault="006F4415" w:rsidP="006F4415">
      <w:pPr>
        <w:rPr>
          <w:rFonts w:asciiTheme="minorHAnsi" w:hAnsiTheme="minorHAnsi" w:cs="Arial"/>
          <w:sz w:val="20"/>
          <w:szCs w:val="20"/>
          <w:lang w:val="en-US"/>
        </w:rPr>
      </w:pPr>
    </w:p>
    <w:p w:rsidR="006F4415" w:rsidRPr="006F4415" w:rsidRDefault="006F4415" w:rsidP="006F4415">
      <w:pPr>
        <w:rPr>
          <w:rFonts w:asciiTheme="minorHAnsi" w:hAnsiTheme="minorHAnsi" w:cs="Arial"/>
          <w:b/>
          <w:bCs/>
          <w:sz w:val="20"/>
          <w:szCs w:val="20"/>
          <w:lang w:val="en-US"/>
        </w:rPr>
      </w:pPr>
      <w:r w:rsidRPr="006F4415">
        <w:rPr>
          <w:rFonts w:asciiTheme="minorHAnsi" w:hAnsiTheme="minorHAnsi" w:cs="Arial"/>
          <w:b/>
          <w:bCs/>
          <w:sz w:val="20"/>
          <w:szCs w:val="20"/>
          <w:lang w:val="en-US"/>
        </w:rPr>
        <w:t xml:space="preserve">Summary: </w:t>
      </w:r>
    </w:p>
    <w:p w:rsidR="006F4415" w:rsidRPr="006F4415" w:rsidRDefault="006F4415" w:rsidP="006F4415">
      <w:pPr>
        <w:rPr>
          <w:rFonts w:asciiTheme="minorHAnsi" w:hAnsiTheme="minorHAnsi" w:cs="Arial"/>
          <w:sz w:val="20"/>
          <w:szCs w:val="20"/>
          <w:lang w:val="en-US"/>
        </w:rPr>
      </w:pPr>
      <w:r w:rsidRPr="006F4415">
        <w:rPr>
          <w:rFonts w:asciiTheme="minorHAnsi" w:hAnsiTheme="minorHAnsi" w:cs="Arial"/>
          <w:sz w:val="20"/>
          <w:szCs w:val="20"/>
          <w:lang w:val="en-US"/>
        </w:rPr>
        <w:t>The congress will cover all aspects of palliative care including pain and symptom management, cost-effectiveness of palliative care, complementary medicines.</w:t>
      </w:r>
    </w:p>
    <w:p w:rsidR="006F4415" w:rsidRPr="006F4415" w:rsidRDefault="006F4415" w:rsidP="006F4415">
      <w:pPr>
        <w:rPr>
          <w:rFonts w:asciiTheme="minorHAnsi" w:hAnsiTheme="minorHAnsi" w:cs="Arial"/>
          <w:sz w:val="20"/>
          <w:szCs w:val="20"/>
          <w:lang w:val="en-US"/>
        </w:rPr>
      </w:pPr>
    </w:p>
    <w:p w:rsidR="006F4415" w:rsidRPr="006F4415" w:rsidRDefault="006F4415" w:rsidP="006F4415">
      <w:pPr>
        <w:rPr>
          <w:rFonts w:asciiTheme="minorHAnsi" w:hAnsiTheme="minorHAnsi" w:cs="Arial"/>
          <w:b/>
          <w:bCs/>
          <w:sz w:val="20"/>
          <w:szCs w:val="20"/>
          <w:lang w:val="en-US"/>
        </w:rPr>
      </w:pPr>
      <w:r w:rsidRPr="006F4415">
        <w:rPr>
          <w:rFonts w:asciiTheme="minorHAnsi" w:hAnsiTheme="minorHAnsi" w:cs="Arial"/>
          <w:b/>
          <w:bCs/>
          <w:sz w:val="20"/>
          <w:szCs w:val="20"/>
          <w:lang w:val="en-US"/>
        </w:rPr>
        <w:t>Description:</w:t>
      </w:r>
    </w:p>
    <w:p w:rsidR="006F4415" w:rsidRPr="006F4415" w:rsidRDefault="006F4415" w:rsidP="006F4415">
      <w:pPr>
        <w:rPr>
          <w:rFonts w:asciiTheme="minorHAnsi" w:hAnsiTheme="minorHAnsi" w:cs="Arial"/>
          <w:sz w:val="20"/>
          <w:szCs w:val="20"/>
          <w:lang w:val="en-US"/>
        </w:rPr>
      </w:pPr>
      <w:r w:rsidRPr="006F4415">
        <w:rPr>
          <w:rFonts w:asciiTheme="minorHAnsi" w:hAnsiTheme="minorHAnsi" w:cs="Arial"/>
          <w:sz w:val="20"/>
          <w:szCs w:val="20"/>
          <w:lang w:val="en-US"/>
        </w:rPr>
        <w:t xml:space="preserve">More information about EAPC 2017: </w:t>
      </w:r>
      <w:hyperlink r:id="rId5" w:history="1">
        <w:r w:rsidRPr="006F4415">
          <w:rPr>
            <w:rStyle w:val="Hyperlink"/>
            <w:rFonts w:asciiTheme="minorHAnsi" w:hAnsiTheme="minorHAnsi" w:cs="Arial"/>
            <w:sz w:val="20"/>
            <w:szCs w:val="20"/>
            <w:lang w:val="en-US"/>
          </w:rPr>
          <w:t>http://www.eapc-2017.org/</w:t>
        </w:r>
      </w:hyperlink>
      <w:r w:rsidRPr="006F4415">
        <w:rPr>
          <w:rFonts w:asciiTheme="minorHAnsi" w:hAnsiTheme="minorHAnsi" w:cs="Arial"/>
          <w:sz w:val="20"/>
          <w:szCs w:val="20"/>
          <w:lang w:val="en-US"/>
        </w:rPr>
        <w:br/>
        <w:t xml:space="preserve">The EAPC congress is the most important and popular congress of its kind in Europe, it is offering a wide range of topics and contributions from renowned specialists from all over the world. The participants of the 15th World Congress of Palliative Care will have the opportunity to learn about new developments in symptom management, psychosocial care as well as spiritual and ethical issues. </w:t>
      </w:r>
      <w:r w:rsidRPr="006F4415">
        <w:rPr>
          <w:rFonts w:asciiTheme="minorHAnsi" w:hAnsiTheme="minorHAnsi" w:cs="Arial"/>
          <w:sz w:val="20"/>
          <w:szCs w:val="20"/>
          <w:lang w:val="en-US"/>
        </w:rPr>
        <w:br/>
        <w:t xml:space="preserve">Doctors attending the EAPC Congresses are Palliative care specialists, Pain therapists, Oncologists, Specialists in Internal medicine, General Practitioner, Neurologists, Geriatricians, and </w:t>
      </w:r>
      <w:proofErr w:type="spellStart"/>
      <w:r w:rsidRPr="006F4415">
        <w:rPr>
          <w:rFonts w:asciiTheme="minorHAnsi" w:hAnsiTheme="minorHAnsi" w:cs="Arial"/>
          <w:sz w:val="20"/>
          <w:szCs w:val="20"/>
          <w:lang w:val="en-US"/>
        </w:rPr>
        <w:t>Paediatricians</w:t>
      </w:r>
      <w:proofErr w:type="spellEnd"/>
      <w:r w:rsidRPr="006F4415">
        <w:rPr>
          <w:rFonts w:asciiTheme="minorHAnsi" w:hAnsiTheme="minorHAnsi" w:cs="Arial"/>
          <w:sz w:val="20"/>
          <w:szCs w:val="20"/>
          <w:lang w:val="en-US"/>
        </w:rPr>
        <w:t>. About 95 percent of the participants are international attendees. All sessions will be in English. The scientific content was designed by an international and multi-professional scientific committee.</w:t>
      </w:r>
      <w:r w:rsidRPr="006F4415">
        <w:rPr>
          <w:rFonts w:asciiTheme="minorHAnsi" w:hAnsiTheme="minorHAnsi" w:cs="Arial"/>
          <w:sz w:val="20"/>
          <w:szCs w:val="20"/>
          <w:lang w:val="en-US"/>
        </w:rPr>
        <w:br/>
        <w:t>Over 30 companies will be presenting their products in the industry Exhibition. For sponsoring and exhibition please contact us.</w:t>
      </w:r>
    </w:p>
    <w:p w:rsidR="006F4415" w:rsidRPr="006F4415" w:rsidRDefault="006F4415" w:rsidP="006F4415">
      <w:pPr>
        <w:rPr>
          <w:rFonts w:asciiTheme="minorHAnsi" w:hAnsiTheme="minorHAnsi" w:cs="Arial"/>
          <w:sz w:val="20"/>
          <w:szCs w:val="20"/>
          <w:lang w:val="en-US"/>
        </w:rPr>
      </w:pPr>
    </w:p>
    <w:p w:rsidR="006F4415" w:rsidRPr="006F4415" w:rsidRDefault="006F4415" w:rsidP="006F4415">
      <w:pPr>
        <w:rPr>
          <w:rFonts w:asciiTheme="minorHAnsi" w:hAnsiTheme="minorHAnsi" w:cs="Arial"/>
          <w:b/>
          <w:bCs/>
          <w:sz w:val="20"/>
          <w:szCs w:val="20"/>
          <w:lang w:val="en-US"/>
        </w:rPr>
      </w:pPr>
      <w:r w:rsidRPr="006F4415">
        <w:rPr>
          <w:rFonts w:asciiTheme="minorHAnsi" w:hAnsiTheme="minorHAnsi" w:cs="Arial"/>
          <w:b/>
          <w:bCs/>
          <w:sz w:val="20"/>
          <w:szCs w:val="20"/>
          <w:lang w:val="en-US"/>
        </w:rPr>
        <w:t>Topics:</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Update on pain management and symptom control</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Multi-resistant pathogens in end-of-life-care</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Advances in neurological palliative care</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Integrated palliative care</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Complexity, economics and health policy</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Innovations in psychological interventions</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Bereavement care</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New developments in spiritual care</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proofErr w:type="spellStart"/>
      <w:r w:rsidRPr="006F4415">
        <w:rPr>
          <w:rFonts w:asciiTheme="minorHAnsi" w:eastAsia="Times New Roman" w:hAnsiTheme="minorHAnsi" w:cs="Arial"/>
          <w:sz w:val="20"/>
          <w:szCs w:val="20"/>
          <w:lang w:val="en-US"/>
        </w:rPr>
        <w:t>Paediatric</w:t>
      </w:r>
      <w:proofErr w:type="spellEnd"/>
      <w:r w:rsidRPr="006F4415">
        <w:rPr>
          <w:rFonts w:asciiTheme="minorHAnsi" w:eastAsia="Times New Roman" w:hAnsiTheme="minorHAnsi" w:cs="Arial"/>
          <w:sz w:val="20"/>
          <w:szCs w:val="20"/>
          <w:lang w:val="en-US"/>
        </w:rPr>
        <w:t xml:space="preserve"> palliative care</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Palliative care for people with heart failure</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Understanding frailty</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Palliative care in long-term care facilities</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 xml:space="preserve">Education and </w:t>
      </w:r>
      <w:proofErr w:type="spellStart"/>
      <w:r w:rsidRPr="006F4415">
        <w:rPr>
          <w:rFonts w:asciiTheme="minorHAnsi" w:eastAsia="Times New Roman" w:hAnsiTheme="minorHAnsi" w:cs="Arial"/>
          <w:sz w:val="20"/>
          <w:szCs w:val="20"/>
          <w:lang w:val="en-US"/>
        </w:rPr>
        <w:t>specialisation</w:t>
      </w:r>
      <w:proofErr w:type="spellEnd"/>
      <w:r w:rsidRPr="006F4415">
        <w:rPr>
          <w:rFonts w:asciiTheme="minorHAnsi" w:eastAsia="Times New Roman" w:hAnsiTheme="minorHAnsi" w:cs="Arial"/>
          <w:sz w:val="20"/>
          <w:szCs w:val="20"/>
          <w:lang w:val="en-US"/>
        </w:rPr>
        <w:t xml:space="preserve"> in Europe</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Advance care planning</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Volunteer delivered interventions</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Palliative care social work</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Primary and community care</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Palliative care innovation and development in Latin America</w:t>
      </w:r>
    </w:p>
    <w:p w:rsidR="006F4415" w:rsidRPr="006F4415" w:rsidRDefault="006F4415" w:rsidP="006F4415">
      <w:pPr>
        <w:numPr>
          <w:ilvl w:val="0"/>
          <w:numId w:val="1"/>
        </w:numPr>
        <w:spacing w:before="100" w:beforeAutospacing="1" w:after="100" w:afterAutospacing="1"/>
        <w:rPr>
          <w:rFonts w:asciiTheme="minorHAnsi" w:eastAsia="Times New Roman" w:hAnsiTheme="minorHAnsi" w:cs="Arial"/>
          <w:sz w:val="20"/>
          <w:szCs w:val="20"/>
          <w:lang w:val="en-US"/>
        </w:rPr>
      </w:pPr>
      <w:r w:rsidRPr="006F4415">
        <w:rPr>
          <w:rFonts w:asciiTheme="minorHAnsi" w:eastAsia="Times New Roman" w:hAnsiTheme="minorHAnsi" w:cs="Arial"/>
          <w:sz w:val="20"/>
          <w:szCs w:val="20"/>
          <w:lang w:val="en-US"/>
        </w:rPr>
        <w:t>Research methodology</w:t>
      </w:r>
    </w:p>
    <w:p w:rsidR="006F4415" w:rsidRPr="006F4415" w:rsidRDefault="006F4415" w:rsidP="006F4415">
      <w:pPr>
        <w:rPr>
          <w:rFonts w:asciiTheme="minorHAnsi" w:hAnsiTheme="minorHAnsi" w:cs="Arial"/>
          <w:b/>
          <w:bCs/>
          <w:sz w:val="20"/>
          <w:szCs w:val="20"/>
          <w:lang w:val="en-US"/>
        </w:rPr>
      </w:pPr>
      <w:r w:rsidRPr="006F4415">
        <w:rPr>
          <w:rFonts w:asciiTheme="minorHAnsi" w:hAnsiTheme="minorHAnsi" w:cs="Arial"/>
          <w:b/>
          <w:bCs/>
          <w:sz w:val="20"/>
          <w:szCs w:val="20"/>
          <w:lang w:val="en-US"/>
        </w:rPr>
        <w:t>Details:</w:t>
      </w:r>
    </w:p>
    <w:p w:rsidR="006F4415" w:rsidRPr="006F4415" w:rsidRDefault="006F4415" w:rsidP="006F4415">
      <w:pPr>
        <w:rPr>
          <w:rFonts w:asciiTheme="minorHAnsi" w:hAnsiTheme="minorHAnsi" w:cs="Arial"/>
          <w:sz w:val="20"/>
          <w:szCs w:val="20"/>
          <w:u w:val="single"/>
          <w:lang w:val="en-US"/>
        </w:rPr>
      </w:pPr>
      <w:r w:rsidRPr="006F4415">
        <w:rPr>
          <w:rFonts w:asciiTheme="minorHAnsi" w:hAnsiTheme="minorHAnsi" w:cs="Arial"/>
          <w:sz w:val="20"/>
          <w:szCs w:val="20"/>
          <w:u w:val="single"/>
          <w:lang w:val="en-US"/>
        </w:rPr>
        <w:t xml:space="preserve">Venue: </w:t>
      </w:r>
    </w:p>
    <w:p w:rsidR="006F4415" w:rsidRPr="006F4415" w:rsidRDefault="006F4415" w:rsidP="006F4415">
      <w:pPr>
        <w:rPr>
          <w:rFonts w:asciiTheme="minorHAnsi" w:hAnsiTheme="minorHAnsi" w:cs="Arial"/>
          <w:sz w:val="20"/>
          <w:szCs w:val="20"/>
          <w:lang w:val="en-US"/>
        </w:rPr>
      </w:pPr>
      <w:r w:rsidRPr="006F4415">
        <w:rPr>
          <w:rFonts w:asciiTheme="minorHAnsi" w:hAnsiTheme="minorHAnsi" w:cs="Arial"/>
          <w:sz w:val="20"/>
          <w:szCs w:val="20"/>
          <w:lang w:val="en-US"/>
        </w:rPr>
        <w:t xml:space="preserve">IFEMA </w:t>
      </w:r>
      <w:proofErr w:type="spellStart"/>
      <w:r w:rsidRPr="006F4415">
        <w:rPr>
          <w:rFonts w:asciiTheme="minorHAnsi" w:hAnsiTheme="minorHAnsi" w:cs="Arial"/>
          <w:sz w:val="20"/>
          <w:szCs w:val="20"/>
          <w:lang w:val="en-US"/>
        </w:rPr>
        <w:t>Feria</w:t>
      </w:r>
      <w:proofErr w:type="spellEnd"/>
      <w:r w:rsidRPr="006F4415">
        <w:rPr>
          <w:rFonts w:asciiTheme="minorHAnsi" w:hAnsiTheme="minorHAnsi" w:cs="Arial"/>
          <w:sz w:val="20"/>
          <w:szCs w:val="20"/>
          <w:lang w:val="en-US"/>
        </w:rPr>
        <w:t xml:space="preserve"> de Madrid</w:t>
      </w:r>
    </w:p>
    <w:p w:rsidR="006F4415" w:rsidRPr="006F4415" w:rsidRDefault="006F4415" w:rsidP="006F4415">
      <w:pPr>
        <w:rPr>
          <w:rFonts w:asciiTheme="minorHAnsi" w:hAnsiTheme="minorHAnsi" w:cs="Arial"/>
          <w:sz w:val="20"/>
          <w:szCs w:val="20"/>
          <w:lang w:val="en-US"/>
        </w:rPr>
      </w:pPr>
      <w:proofErr w:type="spellStart"/>
      <w:r w:rsidRPr="006F4415">
        <w:rPr>
          <w:rFonts w:asciiTheme="minorHAnsi" w:hAnsiTheme="minorHAnsi" w:cs="Arial"/>
          <w:sz w:val="20"/>
          <w:szCs w:val="20"/>
          <w:lang w:val="en-US"/>
        </w:rPr>
        <w:t>Adress</w:t>
      </w:r>
      <w:proofErr w:type="spellEnd"/>
      <w:r w:rsidRPr="006F4415">
        <w:rPr>
          <w:rFonts w:asciiTheme="minorHAnsi" w:hAnsiTheme="minorHAnsi" w:cs="Arial"/>
          <w:sz w:val="20"/>
          <w:szCs w:val="20"/>
          <w:lang w:val="en-US"/>
        </w:rPr>
        <w:t xml:space="preserve">: </w:t>
      </w:r>
    </w:p>
    <w:p w:rsidR="006F4415" w:rsidRPr="006F4415" w:rsidRDefault="006F4415" w:rsidP="006F4415">
      <w:pPr>
        <w:rPr>
          <w:rFonts w:asciiTheme="minorHAnsi" w:hAnsiTheme="minorHAnsi" w:cs="Arial"/>
          <w:sz w:val="20"/>
          <w:szCs w:val="20"/>
          <w:lang w:val="en-US"/>
        </w:rPr>
      </w:pPr>
      <w:r w:rsidRPr="006F4415">
        <w:rPr>
          <w:rFonts w:asciiTheme="minorHAnsi" w:hAnsiTheme="minorHAnsi" w:cs="Arial"/>
          <w:sz w:val="20"/>
          <w:szCs w:val="20"/>
          <w:lang w:val="en-US"/>
        </w:rPr>
        <w:t>North Convention Center</w:t>
      </w:r>
    </w:p>
    <w:p w:rsidR="006F4415" w:rsidRPr="006F4415" w:rsidRDefault="006F4415" w:rsidP="006F4415">
      <w:pPr>
        <w:rPr>
          <w:rFonts w:asciiTheme="minorHAnsi" w:hAnsiTheme="minorHAnsi" w:cs="Arial"/>
          <w:sz w:val="20"/>
          <w:szCs w:val="20"/>
          <w:lang w:val="en-US"/>
        </w:rPr>
      </w:pPr>
      <w:proofErr w:type="spellStart"/>
      <w:proofErr w:type="gramStart"/>
      <w:r w:rsidRPr="006F4415">
        <w:rPr>
          <w:rFonts w:asciiTheme="minorHAnsi" w:hAnsiTheme="minorHAnsi" w:cs="Arial"/>
          <w:sz w:val="20"/>
          <w:szCs w:val="20"/>
          <w:lang w:val="en-US"/>
        </w:rPr>
        <w:t>Avda</w:t>
      </w:r>
      <w:proofErr w:type="spellEnd"/>
      <w:r w:rsidRPr="006F4415">
        <w:rPr>
          <w:rFonts w:asciiTheme="minorHAnsi" w:hAnsiTheme="minorHAnsi" w:cs="Arial"/>
          <w:sz w:val="20"/>
          <w:szCs w:val="20"/>
          <w:lang w:val="en-US"/>
        </w:rPr>
        <w:t>.</w:t>
      </w:r>
      <w:proofErr w:type="gramEnd"/>
      <w:r w:rsidRPr="006F4415">
        <w:rPr>
          <w:rFonts w:asciiTheme="minorHAnsi" w:hAnsiTheme="minorHAnsi" w:cs="Arial"/>
          <w:sz w:val="20"/>
          <w:szCs w:val="20"/>
          <w:lang w:val="en-US"/>
        </w:rPr>
        <w:t xml:space="preserve"> </w:t>
      </w:r>
      <w:proofErr w:type="gramStart"/>
      <w:r w:rsidRPr="006F4415">
        <w:rPr>
          <w:rFonts w:asciiTheme="minorHAnsi" w:hAnsiTheme="minorHAnsi" w:cs="Arial"/>
          <w:sz w:val="20"/>
          <w:szCs w:val="20"/>
          <w:lang w:val="en-US"/>
        </w:rPr>
        <w:t>del</w:t>
      </w:r>
      <w:proofErr w:type="gramEnd"/>
      <w:r w:rsidRPr="006F4415">
        <w:rPr>
          <w:rFonts w:asciiTheme="minorHAnsi" w:hAnsiTheme="minorHAnsi" w:cs="Arial"/>
          <w:sz w:val="20"/>
          <w:szCs w:val="20"/>
          <w:lang w:val="en-US"/>
        </w:rPr>
        <w:t xml:space="preserve"> </w:t>
      </w:r>
      <w:proofErr w:type="spellStart"/>
      <w:r w:rsidRPr="006F4415">
        <w:rPr>
          <w:rFonts w:asciiTheme="minorHAnsi" w:hAnsiTheme="minorHAnsi" w:cs="Arial"/>
          <w:sz w:val="20"/>
          <w:szCs w:val="20"/>
          <w:lang w:val="en-US"/>
        </w:rPr>
        <w:t>Partenón</w:t>
      </w:r>
      <w:proofErr w:type="spellEnd"/>
      <w:r w:rsidRPr="006F4415">
        <w:rPr>
          <w:rFonts w:asciiTheme="minorHAnsi" w:hAnsiTheme="minorHAnsi" w:cs="Arial"/>
          <w:sz w:val="20"/>
          <w:szCs w:val="20"/>
          <w:lang w:val="en-US"/>
        </w:rPr>
        <w:t xml:space="preserve"> 5</w:t>
      </w:r>
    </w:p>
    <w:p w:rsidR="006F4415" w:rsidRPr="006F4415" w:rsidRDefault="006F4415" w:rsidP="006F4415">
      <w:pPr>
        <w:rPr>
          <w:rFonts w:asciiTheme="minorHAnsi" w:hAnsiTheme="minorHAnsi" w:cs="Arial"/>
          <w:sz w:val="20"/>
          <w:szCs w:val="20"/>
          <w:lang w:val="en-US"/>
        </w:rPr>
      </w:pPr>
      <w:r w:rsidRPr="006F4415">
        <w:rPr>
          <w:rFonts w:asciiTheme="minorHAnsi" w:hAnsiTheme="minorHAnsi" w:cs="Arial"/>
          <w:sz w:val="20"/>
          <w:szCs w:val="20"/>
          <w:lang w:val="en-US"/>
        </w:rPr>
        <w:t>Madrid, Spain</w:t>
      </w:r>
    </w:p>
    <w:p w:rsidR="006F4415" w:rsidRPr="006F4415" w:rsidRDefault="006F4415" w:rsidP="006F4415">
      <w:pPr>
        <w:rPr>
          <w:rFonts w:asciiTheme="minorHAnsi" w:hAnsiTheme="minorHAnsi" w:cs="Arial"/>
          <w:sz w:val="20"/>
          <w:szCs w:val="20"/>
          <w:lang w:val="en-US"/>
        </w:rPr>
      </w:pPr>
    </w:p>
    <w:p w:rsidR="006F4415" w:rsidRPr="006F4415" w:rsidRDefault="006F4415" w:rsidP="006F4415">
      <w:pPr>
        <w:rPr>
          <w:rFonts w:asciiTheme="minorHAnsi" w:hAnsiTheme="minorHAnsi" w:cs="Arial"/>
          <w:sz w:val="20"/>
          <w:szCs w:val="20"/>
          <w:lang w:val="en-US"/>
        </w:rPr>
      </w:pPr>
      <w:r w:rsidRPr="006F4415">
        <w:rPr>
          <w:rFonts w:asciiTheme="minorHAnsi" w:hAnsiTheme="minorHAnsi" w:cs="Arial"/>
          <w:sz w:val="20"/>
          <w:szCs w:val="20"/>
          <w:u w:val="single"/>
          <w:lang w:val="en-US"/>
        </w:rPr>
        <w:t>Category:</w:t>
      </w:r>
      <w:r w:rsidRPr="006F4415">
        <w:rPr>
          <w:rFonts w:asciiTheme="minorHAnsi" w:hAnsiTheme="minorHAnsi" w:cs="Arial"/>
          <w:sz w:val="20"/>
          <w:szCs w:val="20"/>
          <w:lang w:val="en-US"/>
        </w:rPr>
        <w:t xml:space="preserve"> Conferences, Science, Health &amp; Medicine</w:t>
      </w:r>
    </w:p>
    <w:p w:rsidR="006F4415" w:rsidRPr="006F4415" w:rsidRDefault="006F4415" w:rsidP="006F4415">
      <w:pPr>
        <w:rPr>
          <w:rFonts w:asciiTheme="minorHAnsi" w:hAnsiTheme="minorHAnsi" w:cs="Arial"/>
          <w:sz w:val="20"/>
          <w:szCs w:val="20"/>
        </w:rPr>
      </w:pPr>
      <w:r w:rsidRPr="006F4415">
        <w:rPr>
          <w:rFonts w:asciiTheme="minorHAnsi" w:hAnsiTheme="minorHAnsi" w:cs="Arial"/>
          <w:sz w:val="20"/>
          <w:szCs w:val="20"/>
          <w:u w:val="single"/>
        </w:rPr>
        <w:t>Organiser:</w:t>
      </w:r>
      <w:r w:rsidRPr="006F4415">
        <w:rPr>
          <w:rFonts w:asciiTheme="minorHAnsi" w:hAnsiTheme="minorHAnsi" w:cs="Arial"/>
          <w:sz w:val="20"/>
          <w:szCs w:val="20"/>
        </w:rPr>
        <w:t xml:space="preserve"> EAPC 2017 c/o Interplan AG</w:t>
      </w:r>
    </w:p>
    <w:p w:rsidR="006F4415" w:rsidRPr="006F4415" w:rsidRDefault="006F4415" w:rsidP="006F4415">
      <w:pPr>
        <w:rPr>
          <w:rFonts w:asciiTheme="minorHAnsi" w:hAnsiTheme="minorHAnsi" w:cs="Arial"/>
          <w:sz w:val="20"/>
          <w:szCs w:val="20"/>
          <w:lang w:val="en-US"/>
        </w:rPr>
      </w:pPr>
      <w:r w:rsidRPr="006F4415">
        <w:rPr>
          <w:rFonts w:asciiTheme="minorHAnsi" w:hAnsiTheme="minorHAnsi" w:cs="Arial"/>
          <w:sz w:val="20"/>
          <w:szCs w:val="20"/>
          <w:u w:val="single"/>
          <w:lang w:val="en-US"/>
        </w:rPr>
        <w:t>Contact:</w:t>
      </w:r>
      <w:r w:rsidRPr="006F4415">
        <w:rPr>
          <w:rFonts w:asciiTheme="minorHAnsi" w:hAnsiTheme="minorHAnsi" w:cs="Arial"/>
          <w:sz w:val="20"/>
          <w:szCs w:val="20"/>
          <w:lang w:val="en-US"/>
        </w:rPr>
        <w:t xml:space="preserve"> </w:t>
      </w:r>
      <w:hyperlink r:id="rId6" w:history="1">
        <w:r w:rsidRPr="006F4415">
          <w:rPr>
            <w:rStyle w:val="Hyperlink"/>
            <w:rFonts w:asciiTheme="minorHAnsi" w:hAnsiTheme="minorHAnsi" w:cs="Arial"/>
            <w:color w:val="auto"/>
            <w:sz w:val="20"/>
            <w:szCs w:val="20"/>
            <w:u w:val="none"/>
            <w:lang w:val="en-US"/>
          </w:rPr>
          <w:t>eapc2017@interplan.de</w:t>
        </w:r>
      </w:hyperlink>
    </w:p>
    <w:p w:rsidR="006F4415" w:rsidRPr="006F4415" w:rsidRDefault="006F4415" w:rsidP="006F4415">
      <w:pPr>
        <w:rPr>
          <w:rFonts w:asciiTheme="minorHAnsi" w:hAnsiTheme="minorHAnsi" w:cs="Arial"/>
          <w:sz w:val="20"/>
          <w:szCs w:val="20"/>
          <w:lang w:val="en-US"/>
        </w:rPr>
      </w:pPr>
      <w:r w:rsidRPr="006F4415">
        <w:rPr>
          <w:rFonts w:asciiTheme="minorHAnsi" w:hAnsiTheme="minorHAnsi" w:cs="Arial"/>
          <w:sz w:val="20"/>
          <w:szCs w:val="20"/>
          <w:u w:val="single"/>
          <w:lang w:val="en-US"/>
        </w:rPr>
        <w:t>Telephone:</w:t>
      </w:r>
      <w:r w:rsidRPr="006F4415">
        <w:rPr>
          <w:rFonts w:asciiTheme="minorHAnsi" w:hAnsiTheme="minorHAnsi" w:cs="Arial"/>
          <w:sz w:val="20"/>
          <w:szCs w:val="20"/>
          <w:lang w:val="en-US"/>
        </w:rPr>
        <w:t xml:space="preserve"> +49 89 548234-37</w:t>
      </w:r>
    </w:p>
    <w:p w:rsidR="006F4415" w:rsidRPr="006F4415" w:rsidRDefault="006F4415" w:rsidP="006F4415">
      <w:pPr>
        <w:shd w:val="clear" w:color="auto" w:fill="FFFFFF"/>
        <w:rPr>
          <w:rFonts w:asciiTheme="minorHAnsi" w:hAnsiTheme="minorHAnsi"/>
          <w:color w:val="333333"/>
          <w:sz w:val="20"/>
          <w:szCs w:val="20"/>
          <w:lang w:val="en-US"/>
        </w:rPr>
      </w:pPr>
    </w:p>
    <w:p w:rsidR="006F4415" w:rsidRPr="006F4415" w:rsidRDefault="006F4415" w:rsidP="006F4415">
      <w:pPr>
        <w:shd w:val="clear" w:color="auto" w:fill="FFFFFF"/>
        <w:rPr>
          <w:rFonts w:asciiTheme="minorHAnsi" w:hAnsiTheme="minorHAnsi" w:cs="Arial"/>
          <w:sz w:val="20"/>
          <w:szCs w:val="20"/>
          <w:lang w:val="en-US"/>
        </w:rPr>
      </w:pPr>
      <w:r w:rsidRPr="006F4415">
        <w:rPr>
          <w:rFonts w:asciiTheme="minorHAnsi" w:hAnsiTheme="minorHAnsi" w:cs="Arial"/>
          <w:sz w:val="20"/>
          <w:szCs w:val="20"/>
          <w:lang w:val="en-US"/>
        </w:rPr>
        <w:t>Website:</w:t>
      </w:r>
      <w:r w:rsidRPr="006F4415">
        <w:rPr>
          <w:rFonts w:asciiTheme="minorHAnsi" w:hAnsiTheme="minorHAnsi" w:cs="Arial"/>
          <w:color w:val="333333"/>
          <w:sz w:val="20"/>
          <w:szCs w:val="20"/>
          <w:lang w:val="en-US"/>
        </w:rPr>
        <w:t xml:space="preserve"> </w:t>
      </w:r>
      <w:hyperlink r:id="rId7" w:history="1">
        <w:r w:rsidRPr="006F4415">
          <w:rPr>
            <w:rStyle w:val="Hyperlink"/>
            <w:rFonts w:asciiTheme="minorHAnsi" w:hAnsiTheme="minorHAnsi" w:cs="Arial"/>
            <w:sz w:val="20"/>
            <w:szCs w:val="20"/>
            <w:lang w:val="en-US"/>
          </w:rPr>
          <w:t>http://www.eapc-2017.org/</w:t>
        </w:r>
      </w:hyperlink>
    </w:p>
    <w:p w:rsidR="006F11C5" w:rsidRPr="006F4415" w:rsidRDefault="006F11C5">
      <w:pPr>
        <w:rPr>
          <w:rFonts w:asciiTheme="minorHAnsi" w:hAnsiTheme="minorHAnsi"/>
          <w:sz w:val="20"/>
          <w:szCs w:val="20"/>
          <w:lang w:val="en-US"/>
        </w:rPr>
      </w:pPr>
    </w:p>
    <w:sectPr w:rsidR="006F11C5" w:rsidRPr="006F4415" w:rsidSect="006F4415">
      <w:pgSz w:w="11906" w:h="16838"/>
      <w:pgMar w:top="45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241AA"/>
    <w:multiLevelType w:val="multilevel"/>
    <w:tmpl w:val="8D4652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F4415"/>
    <w:rsid w:val="006F11C5"/>
    <w:rsid w:val="006F44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4415"/>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F4415"/>
    <w:rPr>
      <w:color w:val="0000FF"/>
      <w:u w:val="single"/>
    </w:rPr>
  </w:style>
</w:styles>
</file>

<file path=word/webSettings.xml><?xml version="1.0" encoding="utf-8"?>
<w:webSettings xmlns:r="http://schemas.openxmlformats.org/officeDocument/2006/relationships" xmlns:w="http://schemas.openxmlformats.org/wordprocessingml/2006/main">
  <w:divs>
    <w:div w:id="9742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pc-2017.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pc2017@interplan.de" TargetMode="External"/><Relationship Id="rId5" Type="http://schemas.openxmlformats.org/officeDocument/2006/relationships/hyperlink" Target="http://www.eapc-2017.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l.schneider</dc:creator>
  <cp:lastModifiedBy>l.schneider</cp:lastModifiedBy>
  <cp:revision>1</cp:revision>
  <dcterms:created xsi:type="dcterms:W3CDTF">2016-05-18T15:27:00Z</dcterms:created>
  <dcterms:modified xsi:type="dcterms:W3CDTF">2016-05-18T15:29:00Z</dcterms:modified>
</cp:coreProperties>
</file>